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6"/>
        <w:gridCol w:w="708"/>
        <w:gridCol w:w="2835"/>
        <w:gridCol w:w="1606"/>
        <w:gridCol w:w="1607"/>
        <w:gridCol w:w="1607"/>
      </w:tblGrid>
      <w:tr w:rsidR="003F7DA9" w:rsidRPr="005F4380" w14:paraId="3BDD043E" w14:textId="77777777" w:rsidTr="00140034">
        <w:trPr>
          <w:cantSplit/>
          <w:trHeight w:val="403"/>
          <w:tblHeader/>
        </w:trPr>
        <w:tc>
          <w:tcPr>
            <w:tcW w:w="1701" w:type="dxa"/>
            <w:gridSpan w:val="2"/>
            <w:tcBorders>
              <w:bottom w:val="single" w:sz="4" w:space="0" w:color="auto"/>
            </w:tcBorders>
            <w:shd w:val="clear" w:color="auto" w:fill="BFBFBF"/>
            <w:tcMar>
              <w:top w:w="28" w:type="dxa"/>
              <w:left w:w="57" w:type="dxa"/>
              <w:bottom w:w="28" w:type="dxa"/>
              <w:right w:w="28" w:type="dxa"/>
            </w:tcMar>
            <w:vAlign w:val="center"/>
          </w:tcPr>
          <w:p w14:paraId="3764D425" w14:textId="084C8A68" w:rsidR="003F7DA9" w:rsidRPr="00112465" w:rsidRDefault="00323608" w:rsidP="003F7DA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【2年】</w:t>
            </w:r>
            <w:r w:rsidR="003F7DA9" w:rsidRPr="005F4380">
              <w:rPr>
                <w:rFonts w:ascii="游ゴシック" w:eastAsia="游ゴシック" w:hAnsi="游ゴシック" w:hint="eastAsia"/>
                <w:b/>
                <w:sz w:val="18"/>
                <w:szCs w:val="18"/>
              </w:rPr>
              <w:t>題材</w:t>
            </w:r>
          </w:p>
        </w:tc>
        <w:tc>
          <w:tcPr>
            <w:tcW w:w="426" w:type="dxa"/>
            <w:tcBorders>
              <w:bottom w:val="single" w:sz="4" w:space="0" w:color="auto"/>
            </w:tcBorders>
            <w:shd w:val="clear" w:color="auto" w:fill="BFBFBF"/>
            <w:textDirection w:val="tbRlV"/>
          </w:tcPr>
          <w:p w14:paraId="322B59D9" w14:textId="134BC9BE" w:rsidR="003F7DA9" w:rsidRDefault="003F7DA9" w:rsidP="003F7DA9">
            <w:pPr>
              <w:topLinePunct/>
              <w:autoSpaceDE w:val="0"/>
              <w:autoSpaceDN w:val="0"/>
              <w:adjustRightInd w:val="0"/>
              <w:snapToGrid w:val="0"/>
              <w:spacing w:line="240" w:lineRule="exact"/>
              <w:ind w:left="180" w:right="113"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時数</w:t>
            </w:r>
          </w:p>
        </w:tc>
        <w:tc>
          <w:tcPr>
            <w:tcW w:w="708" w:type="dxa"/>
            <w:tcBorders>
              <w:bottom w:val="single" w:sz="4" w:space="0" w:color="auto"/>
            </w:tcBorders>
            <w:shd w:val="clear" w:color="auto" w:fill="BFBFBF"/>
            <w:vAlign w:val="center"/>
          </w:tcPr>
          <w:p w14:paraId="5BFFD637" w14:textId="77777777" w:rsidR="003F7DA9" w:rsidRDefault="003F7DA9" w:rsidP="003F7DA9">
            <w:pPr>
              <w:topLinePunct/>
              <w:autoSpaceDE w:val="0"/>
              <w:autoSpaceDN w:val="0"/>
              <w:adjustRightInd w:val="0"/>
              <w:snapToGrid w:val="0"/>
              <w:spacing w:line="240" w:lineRule="exact"/>
              <w:ind w:left="180" w:hangingChars="100" w:hanging="180"/>
              <w:jc w:val="center"/>
              <w:rPr>
                <w:rFonts w:ascii="游ゴシック" w:eastAsia="游ゴシック" w:hAnsi="游ゴシック"/>
                <w:b/>
                <w:sz w:val="18"/>
                <w:szCs w:val="18"/>
              </w:rPr>
            </w:pPr>
            <w:r>
              <w:rPr>
                <w:rFonts w:ascii="游ゴシック" w:eastAsia="游ゴシック" w:hAnsi="游ゴシック" w:hint="eastAsia"/>
                <w:b/>
                <w:sz w:val="18"/>
                <w:szCs w:val="18"/>
              </w:rPr>
              <w:t>指導</w:t>
            </w:r>
          </w:p>
          <w:p w14:paraId="44229B78" w14:textId="08165677" w:rsidR="003F7DA9" w:rsidRPr="007465B4" w:rsidRDefault="003F7DA9" w:rsidP="003F7DA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28" w:type="dxa"/>
            </w:tcMar>
            <w:vAlign w:val="center"/>
          </w:tcPr>
          <w:p w14:paraId="7EB328ED" w14:textId="79881D4A" w:rsidR="003F7DA9" w:rsidRDefault="003F7DA9" w:rsidP="003F7DA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○学習目標 ／・学習活動</w:t>
            </w:r>
          </w:p>
        </w:tc>
        <w:tc>
          <w:tcPr>
            <w:tcW w:w="1606" w:type="dxa"/>
            <w:shd w:val="clear" w:color="auto" w:fill="BFBFBF" w:themeFill="background1" w:themeFillShade="BF"/>
            <w:tcMar>
              <w:top w:w="28" w:type="dxa"/>
              <w:left w:w="57" w:type="dxa"/>
              <w:bottom w:w="28" w:type="dxa"/>
              <w:right w:w="28" w:type="dxa"/>
            </w:tcMar>
            <w:vAlign w:val="center"/>
          </w:tcPr>
          <w:p w14:paraId="3A36003D" w14:textId="326D20A3" w:rsidR="003F7DA9" w:rsidRPr="00421132" w:rsidRDefault="003F7DA9" w:rsidP="003F7DA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知識・技能</w:t>
            </w:r>
          </w:p>
        </w:tc>
        <w:tc>
          <w:tcPr>
            <w:tcW w:w="1607" w:type="dxa"/>
            <w:shd w:val="clear" w:color="auto" w:fill="BFBFBF" w:themeFill="background1" w:themeFillShade="BF"/>
            <w:tcMar>
              <w:left w:w="57" w:type="dxa"/>
              <w:right w:w="57" w:type="dxa"/>
            </w:tcMar>
            <w:vAlign w:val="center"/>
          </w:tcPr>
          <w:p w14:paraId="44B3EC9E" w14:textId="1F89E2A3" w:rsidR="003F7DA9" w:rsidRDefault="003F7DA9" w:rsidP="003F7DA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思考・判断・表現</w:t>
            </w:r>
          </w:p>
        </w:tc>
        <w:tc>
          <w:tcPr>
            <w:tcW w:w="1607" w:type="dxa"/>
            <w:shd w:val="clear" w:color="auto" w:fill="BFBFBF" w:themeFill="background1" w:themeFillShade="BF"/>
            <w:tcMar>
              <w:top w:w="28" w:type="dxa"/>
              <w:left w:w="57" w:type="dxa"/>
              <w:bottom w:w="28" w:type="dxa"/>
              <w:right w:w="28" w:type="dxa"/>
            </w:tcMar>
            <w:vAlign w:val="center"/>
          </w:tcPr>
          <w:p w14:paraId="07C83D64" w14:textId="77777777" w:rsidR="003F7DA9" w:rsidRPr="005F4380" w:rsidRDefault="003F7DA9" w:rsidP="003F7DA9">
            <w:pPr>
              <w:spacing w:line="240" w:lineRule="exact"/>
              <w:jc w:val="center"/>
              <w:rPr>
                <w:rFonts w:ascii="游ゴシック" w:eastAsia="游ゴシック" w:hAnsi="游ゴシック"/>
                <w:b/>
                <w:sz w:val="18"/>
                <w:szCs w:val="18"/>
              </w:rPr>
            </w:pPr>
            <w:r w:rsidRPr="005F4380">
              <w:rPr>
                <w:rFonts w:ascii="游ゴシック" w:eastAsia="游ゴシック" w:hAnsi="游ゴシック" w:hint="eastAsia"/>
                <w:b/>
                <w:sz w:val="18"/>
                <w:szCs w:val="18"/>
              </w:rPr>
              <w:t>主体的に学習に</w:t>
            </w:r>
          </w:p>
          <w:p w14:paraId="458935AD" w14:textId="27E7E552" w:rsidR="003F7DA9" w:rsidRDefault="003F7DA9" w:rsidP="003F7DA9">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5F4380">
              <w:rPr>
                <w:rFonts w:ascii="游ゴシック" w:eastAsia="游ゴシック" w:hAnsi="游ゴシック" w:hint="eastAsia"/>
                <w:b/>
                <w:sz w:val="18"/>
                <w:szCs w:val="18"/>
              </w:rPr>
              <w:t>取り組む態度</w:t>
            </w:r>
          </w:p>
        </w:tc>
      </w:tr>
      <w:tr w:rsidR="003F7DA9" w:rsidRPr="005F4380" w14:paraId="0D49864B" w14:textId="77777777" w:rsidTr="00323608">
        <w:trPr>
          <w:cantSplit/>
        </w:trPr>
        <w:tc>
          <w:tcPr>
            <w:tcW w:w="426" w:type="dxa"/>
            <w:vMerge w:val="restart"/>
            <w:shd w:val="clear" w:color="auto" w:fill="auto"/>
            <w:tcMar>
              <w:top w:w="28" w:type="dxa"/>
              <w:left w:w="57" w:type="dxa"/>
              <w:bottom w:w="28" w:type="dxa"/>
              <w:right w:w="28" w:type="dxa"/>
            </w:tcMar>
            <w:vAlign w:val="center"/>
          </w:tcPr>
          <w:p w14:paraId="30194E6A" w14:textId="77777777" w:rsidR="00323608" w:rsidRDefault="00323608" w:rsidP="003F7DA9">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B衣生活</w:t>
            </w:r>
          </w:p>
          <w:p w14:paraId="1C5ACDF7" w14:textId="67D34C0C" w:rsidR="003F7DA9" w:rsidRPr="005F4380" w:rsidRDefault="00323608" w:rsidP="003F7DA9">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3F7DA9" w:rsidRPr="00102777">
              <w:rPr>
                <w:rFonts w:asciiTheme="minorHAnsi" w:eastAsiaTheme="minorHAnsi" w:hAnsiTheme="minorHAnsi" w:hint="eastAsia"/>
                <w:sz w:val="18"/>
                <w:szCs w:val="18"/>
              </w:rPr>
              <w:t>１.　目的に応じた衣服の選択</w:t>
            </w:r>
          </w:p>
        </w:tc>
        <w:tc>
          <w:tcPr>
            <w:tcW w:w="1275" w:type="dxa"/>
            <w:tcBorders>
              <w:bottom w:val="dotted" w:sz="4" w:space="0" w:color="auto"/>
            </w:tcBorders>
            <w:shd w:val="clear" w:color="auto" w:fill="auto"/>
            <w:tcMar>
              <w:top w:w="28" w:type="dxa"/>
              <w:left w:w="57" w:type="dxa"/>
              <w:bottom w:w="28" w:type="dxa"/>
              <w:right w:w="28" w:type="dxa"/>
            </w:tcMar>
          </w:tcPr>
          <w:p w14:paraId="629C39B8"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①衣服で伝わるメッセージ</w:t>
            </w:r>
          </w:p>
          <w:p w14:paraId="236E5E64" w14:textId="3CA01B34"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5C27D4D4" w14:textId="6E2AC2C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75212C9E"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7F1CB32F" w14:textId="3F883F6E"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0B13210A"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衣服の社会生活上のはたらきがわかる。</w:t>
            </w:r>
          </w:p>
          <w:p w14:paraId="056C472D" w14:textId="500D3701"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・T</w:t>
            </w:r>
            <w:r>
              <w:rPr>
                <w:rFonts w:asciiTheme="minorHAnsi" w:eastAsiaTheme="minorHAnsi" w:hAnsiTheme="minorHAnsi"/>
                <w:sz w:val="18"/>
                <w:szCs w:val="18"/>
              </w:rPr>
              <w:t>PO</w:t>
            </w:r>
            <w:r>
              <w:rPr>
                <w:rFonts w:asciiTheme="minorHAnsi" w:eastAsiaTheme="minorHAnsi" w:hAnsiTheme="minorHAnsi" w:hint="eastAsia"/>
                <w:sz w:val="18"/>
                <w:szCs w:val="18"/>
              </w:rPr>
              <w:t>を設定し</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ワークシートに適した衣服のデザイン画を記入する。</w:t>
            </w:r>
          </w:p>
        </w:tc>
        <w:tc>
          <w:tcPr>
            <w:tcW w:w="1606" w:type="dxa"/>
            <w:tcBorders>
              <w:bottom w:val="dotted" w:sz="4" w:space="0" w:color="auto"/>
            </w:tcBorders>
            <w:shd w:val="clear" w:color="auto" w:fill="auto"/>
            <w:tcMar>
              <w:top w:w="28" w:type="dxa"/>
              <w:left w:w="57" w:type="dxa"/>
              <w:bottom w:w="28" w:type="dxa"/>
              <w:right w:w="28" w:type="dxa"/>
            </w:tcMar>
          </w:tcPr>
          <w:p w14:paraId="0E5B8F57"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21132">
              <w:rPr>
                <w:rFonts w:asciiTheme="minorHAnsi" w:eastAsiaTheme="minorHAnsi" w:hAnsiTheme="minorHAnsi" w:hint="eastAsia"/>
                <w:sz w:val="18"/>
                <w:szCs w:val="18"/>
              </w:rPr>
              <w:t>・衣服と社会生活との関わり</w:t>
            </w:r>
            <w:r>
              <w:rPr>
                <w:rFonts w:asciiTheme="minorHAnsi" w:eastAsiaTheme="minorHAnsi" w:hAnsiTheme="minorHAnsi" w:hint="eastAsia"/>
                <w:sz w:val="18"/>
                <w:szCs w:val="18"/>
              </w:rPr>
              <w:t>について理解している。</w:t>
            </w:r>
          </w:p>
          <w:p w14:paraId="25F334F5" w14:textId="33780D16"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目的に応じた着用について理解している。</w:t>
            </w:r>
          </w:p>
          <w:p w14:paraId="7E4369E6" w14:textId="180CD665"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dotted" w:sz="4" w:space="0" w:color="auto"/>
            </w:tcBorders>
          </w:tcPr>
          <w:p w14:paraId="7B42A705" w14:textId="5C7C81D3"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衣服の選択について問題を見いだして課題を設定し</w:t>
            </w:r>
            <w:r>
              <w:rPr>
                <w:rFonts w:asciiTheme="minorHAnsi" w:eastAsiaTheme="minorHAnsi" w:hAnsiTheme="minorHAnsi" w:hint="eastAsia"/>
                <w:sz w:val="18"/>
                <w:szCs w:val="18"/>
              </w:rPr>
              <w:t>ている。</w:t>
            </w:r>
          </w:p>
        </w:tc>
        <w:tc>
          <w:tcPr>
            <w:tcW w:w="1607" w:type="dxa"/>
            <w:vMerge w:val="restart"/>
            <w:shd w:val="clear" w:color="auto" w:fill="auto"/>
            <w:tcMar>
              <w:top w:w="28" w:type="dxa"/>
              <w:left w:w="57" w:type="dxa"/>
              <w:bottom w:w="28" w:type="dxa"/>
              <w:right w:w="28" w:type="dxa"/>
            </w:tcMar>
          </w:tcPr>
          <w:p w14:paraId="6766173D" w14:textId="6DB9BE18"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衣服の選択について，課題の解決に主体的に取り組</w:t>
            </w:r>
            <w:r>
              <w:rPr>
                <w:rFonts w:asciiTheme="minorHAnsi" w:eastAsiaTheme="minorHAnsi" w:hAnsiTheme="minorHAnsi" w:hint="eastAsia"/>
                <w:sz w:val="18"/>
                <w:szCs w:val="18"/>
              </w:rPr>
              <w:t>も</w:t>
            </w:r>
            <w:r w:rsidRPr="00421132">
              <w:rPr>
                <w:rFonts w:asciiTheme="minorHAnsi" w:eastAsiaTheme="minorHAnsi" w:hAnsiTheme="minorHAnsi" w:hint="eastAsia"/>
                <w:sz w:val="18"/>
                <w:szCs w:val="18"/>
              </w:rPr>
              <w:t>うとしている。</w:t>
            </w:r>
          </w:p>
          <w:p w14:paraId="716A726C" w14:textId="6CE72351"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A42B8FB" w14:textId="655919DA"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6419F82" w14:textId="3E90F380"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9DA54F5" w14:textId="27FA2494"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25A18FB" w14:textId="157D3F82"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0FA2E67" w14:textId="18D2E689"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DE2C353" w14:textId="2F6C3D47"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677A13C" w14:textId="16716FD6"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8DC33F2" w14:textId="52C17E2A"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411F463" w14:textId="1FD95FB8"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139E2F1" w14:textId="77777777" w:rsidR="00140034" w:rsidRP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9601932" w14:textId="46B3516E"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847C0A0" w14:textId="1C29E561"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9B023C6" w14:textId="77777777" w:rsidR="00140034" w:rsidRDefault="00140034" w:rsidP="00140034">
            <w:pPr>
              <w:topLinePunct/>
              <w:autoSpaceDE w:val="0"/>
              <w:autoSpaceDN w:val="0"/>
              <w:adjustRightInd w:val="0"/>
              <w:snapToGrid w:val="0"/>
              <w:spacing w:line="240" w:lineRule="exact"/>
              <w:jc w:val="left"/>
              <w:rPr>
                <w:rFonts w:asciiTheme="minorHAnsi" w:eastAsiaTheme="minorHAnsi" w:hAnsiTheme="minorHAnsi"/>
                <w:sz w:val="18"/>
                <w:szCs w:val="18"/>
              </w:rPr>
            </w:pPr>
          </w:p>
          <w:p w14:paraId="470E5E6E" w14:textId="3F361F3B"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よりよい生活の実現に向けて，衣服の選択について，生活を工夫し創造し，実践しようとしている。</w:t>
            </w:r>
          </w:p>
        </w:tc>
      </w:tr>
      <w:tr w:rsidR="003F7DA9" w:rsidRPr="005F4380" w14:paraId="62589079" w14:textId="77777777" w:rsidTr="00C109C6">
        <w:trPr>
          <w:cantSplit/>
        </w:trPr>
        <w:tc>
          <w:tcPr>
            <w:tcW w:w="426" w:type="dxa"/>
            <w:vMerge/>
            <w:shd w:val="clear" w:color="auto" w:fill="auto"/>
            <w:tcMar>
              <w:top w:w="28" w:type="dxa"/>
              <w:left w:w="57" w:type="dxa"/>
              <w:bottom w:w="28" w:type="dxa"/>
              <w:right w:w="28" w:type="dxa"/>
            </w:tcMar>
            <w:textDirection w:val="tbRlV"/>
            <w:vAlign w:val="center"/>
          </w:tcPr>
          <w:p w14:paraId="5A165A7A" w14:textId="77777777" w:rsidR="003F7DA9" w:rsidRPr="00102777" w:rsidRDefault="003F7DA9" w:rsidP="003F7DA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2699D0CA" w14:textId="5A730BD5" w:rsidR="003F7DA9" w:rsidRPr="00AC36D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②自分らしくコーディネート</w:t>
            </w:r>
          </w:p>
        </w:tc>
        <w:tc>
          <w:tcPr>
            <w:tcW w:w="426" w:type="dxa"/>
            <w:tcBorders>
              <w:top w:val="dotted" w:sz="4" w:space="0" w:color="auto"/>
              <w:bottom w:val="dotted" w:sz="4" w:space="0" w:color="auto"/>
            </w:tcBorders>
          </w:tcPr>
          <w:p w14:paraId="75EBA062" w14:textId="7980321C"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78A8B1E4"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6B74C8FC" w14:textId="7ABD6DF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116FFAC1" w14:textId="79F56FCC"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自分らしい着方を工夫することができる。</w:t>
            </w:r>
          </w:p>
          <w:p w14:paraId="57CEEF6D" w14:textId="23BA5603"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・班ごとに自分の似合う色を見つける実験をする。</w:t>
            </w:r>
          </w:p>
          <w:p w14:paraId="7A4F4F46" w14:textId="77777777" w:rsidR="003F7DA9" w:rsidRPr="00AC36D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4FA127A4" w14:textId="59066385" w:rsidR="003F7DA9" w:rsidRPr="0042113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個性を生かす着用</w:t>
            </w:r>
            <w:r>
              <w:rPr>
                <w:rFonts w:asciiTheme="minorHAnsi" w:eastAsiaTheme="minorHAnsi" w:hAnsiTheme="minorHAnsi" w:hint="eastAsia"/>
                <w:sz w:val="18"/>
                <w:szCs w:val="18"/>
              </w:rPr>
              <w:t>について理解している。</w:t>
            </w:r>
          </w:p>
        </w:tc>
        <w:tc>
          <w:tcPr>
            <w:tcW w:w="1607" w:type="dxa"/>
            <w:tcBorders>
              <w:top w:val="dotted" w:sz="4" w:space="0" w:color="auto"/>
              <w:bottom w:val="dotted" w:sz="4" w:space="0" w:color="auto"/>
            </w:tcBorders>
          </w:tcPr>
          <w:p w14:paraId="747A981D"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1E2A9310" w14:textId="3D9C998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79DB8E4C" w14:textId="77777777" w:rsidTr="00C109C6">
        <w:trPr>
          <w:cantSplit/>
        </w:trPr>
        <w:tc>
          <w:tcPr>
            <w:tcW w:w="426" w:type="dxa"/>
            <w:vMerge/>
            <w:shd w:val="clear" w:color="auto" w:fill="auto"/>
            <w:tcMar>
              <w:top w:w="28" w:type="dxa"/>
              <w:left w:w="57" w:type="dxa"/>
              <w:bottom w:w="28" w:type="dxa"/>
              <w:right w:w="28" w:type="dxa"/>
            </w:tcMar>
            <w:textDirection w:val="tbRlV"/>
            <w:vAlign w:val="center"/>
          </w:tcPr>
          <w:p w14:paraId="30B82FA7" w14:textId="77777777" w:rsidR="003F7DA9" w:rsidRPr="00102777" w:rsidRDefault="003F7DA9" w:rsidP="003F7DA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4D57357A"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③つなげよう和服の文化</w:t>
            </w:r>
          </w:p>
          <w:p w14:paraId="2508ED71" w14:textId="77777777" w:rsidR="003F7DA9" w:rsidRPr="00AC36D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6289BE5F" w14:textId="7648BDB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1</w:t>
            </w:r>
          </w:p>
        </w:tc>
        <w:tc>
          <w:tcPr>
            <w:tcW w:w="708" w:type="dxa"/>
            <w:tcBorders>
              <w:top w:val="dotted" w:sz="4" w:space="0" w:color="auto"/>
              <w:bottom w:val="dotted" w:sz="4" w:space="0" w:color="auto"/>
            </w:tcBorders>
          </w:tcPr>
          <w:p w14:paraId="4EB083E0"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595936CD" w14:textId="64C01685"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B114BBE"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和服の文化に関心をもち，和服の着方を知る。</w:t>
            </w:r>
          </w:p>
          <w:p w14:paraId="4E982CB7" w14:textId="011F3332" w:rsidR="003F7DA9" w:rsidRPr="00AC36D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・ゆかたの着装を通して</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和服の特徴を知る。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05ADC12F" w14:textId="24E73724"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21132">
              <w:rPr>
                <w:rFonts w:asciiTheme="minorHAnsi" w:eastAsiaTheme="minorHAnsi" w:hAnsiTheme="minorHAnsi" w:hint="eastAsia"/>
                <w:sz w:val="18"/>
                <w:szCs w:val="18"/>
              </w:rPr>
              <w:t>・衣服と社会生活との関わ</w:t>
            </w:r>
            <w:r>
              <w:rPr>
                <w:rFonts w:asciiTheme="minorHAnsi" w:eastAsiaTheme="minorHAnsi" w:hAnsiTheme="minorHAnsi" w:hint="eastAsia"/>
                <w:sz w:val="18"/>
                <w:szCs w:val="18"/>
              </w:rPr>
              <w:t>り</w:t>
            </w:r>
            <w:r w:rsidRPr="00421132">
              <w:rPr>
                <w:rFonts w:asciiTheme="minorHAnsi" w:eastAsiaTheme="minorHAnsi" w:hAnsiTheme="minorHAnsi" w:hint="eastAsia"/>
                <w:sz w:val="18"/>
                <w:szCs w:val="18"/>
              </w:rPr>
              <w:t>について理解している。</w:t>
            </w:r>
          </w:p>
          <w:p w14:paraId="3EF844F1" w14:textId="77777777" w:rsidR="003F7DA9" w:rsidRPr="0042113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5579B0EF"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3885A36E" w14:textId="1E992D82"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7EABB362" w14:textId="77777777" w:rsidTr="00140034">
        <w:trPr>
          <w:cantSplit/>
          <w:trHeight w:val="2550"/>
        </w:trPr>
        <w:tc>
          <w:tcPr>
            <w:tcW w:w="426" w:type="dxa"/>
            <w:vMerge/>
            <w:shd w:val="clear" w:color="auto" w:fill="auto"/>
            <w:tcMar>
              <w:top w:w="28" w:type="dxa"/>
              <w:left w:w="57" w:type="dxa"/>
              <w:bottom w:w="28" w:type="dxa"/>
              <w:right w:w="28" w:type="dxa"/>
            </w:tcMar>
            <w:textDirection w:val="tbRlV"/>
            <w:vAlign w:val="center"/>
          </w:tcPr>
          <w:p w14:paraId="33DAE049" w14:textId="77777777" w:rsidR="003F7DA9" w:rsidRPr="00102777" w:rsidRDefault="003F7DA9" w:rsidP="003F7DA9">
            <w:pPr>
              <w:topLinePunct/>
              <w:autoSpaceDE w:val="0"/>
              <w:autoSpaceDN w:val="0"/>
              <w:adjustRightInd w:val="0"/>
              <w:snapToGrid w:val="0"/>
              <w:spacing w:line="240" w:lineRule="exact"/>
              <w:ind w:right="57"/>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6EDB0E8F" w14:textId="6540698A"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④上手な衣服の選択</w:t>
            </w:r>
          </w:p>
        </w:tc>
        <w:tc>
          <w:tcPr>
            <w:tcW w:w="426" w:type="dxa"/>
            <w:tcBorders>
              <w:top w:val="dotted" w:sz="4" w:space="0" w:color="auto"/>
              <w:bottom w:val="single" w:sz="4" w:space="0" w:color="auto"/>
            </w:tcBorders>
          </w:tcPr>
          <w:p w14:paraId="64CA6D12" w14:textId="55EA6589"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7E0C9DFA"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44C745BF" w14:textId="451568D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39E6FE7C"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自分の衣服計画が立てられる。</w:t>
            </w:r>
          </w:p>
          <w:p w14:paraId="52030D6E"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既製服を選ぶポイントがわかる。</w:t>
            </w:r>
          </w:p>
          <w:p w14:paraId="6E010C02"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・手持ちの衣服で着ないものや着られなくなったものを点検する。</w:t>
            </w:r>
          </w:p>
          <w:p w14:paraId="490A226F" w14:textId="241554AD"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・調べた衣服の表示とその意味を確認する。</w:t>
            </w:r>
          </w:p>
          <w:p w14:paraId="2BCB940B" w14:textId="69C747A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3BFB33CD" w14:textId="79B17F94" w:rsidR="003F7DA9" w:rsidRPr="0042113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衣服の計画的な活用の必要性について理解している</w:t>
            </w:r>
          </w:p>
        </w:tc>
        <w:tc>
          <w:tcPr>
            <w:tcW w:w="1607" w:type="dxa"/>
            <w:tcBorders>
              <w:top w:val="dotted" w:sz="4" w:space="0" w:color="auto"/>
              <w:bottom w:val="single" w:sz="4" w:space="0" w:color="auto"/>
            </w:tcBorders>
          </w:tcPr>
          <w:p w14:paraId="2EFF1617" w14:textId="3F0584C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・衣服の選択について</w:t>
            </w:r>
            <w:r w:rsidR="00A175E1">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解決策を構想し，実践を評価・改善し，考察したことを論理的に表現している。</w:t>
            </w:r>
          </w:p>
        </w:tc>
        <w:tc>
          <w:tcPr>
            <w:tcW w:w="1607" w:type="dxa"/>
            <w:vMerge/>
            <w:tcBorders>
              <w:bottom w:val="single" w:sz="4" w:space="0" w:color="auto"/>
            </w:tcBorders>
            <w:shd w:val="clear" w:color="auto" w:fill="auto"/>
            <w:tcMar>
              <w:top w:w="28" w:type="dxa"/>
              <w:left w:w="57" w:type="dxa"/>
              <w:bottom w:w="28" w:type="dxa"/>
              <w:right w:w="28" w:type="dxa"/>
            </w:tcMar>
          </w:tcPr>
          <w:p w14:paraId="0AFF494D" w14:textId="61D052C5"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386568F3" w14:textId="77777777" w:rsidTr="00323608">
        <w:trPr>
          <w:cantSplit/>
        </w:trPr>
        <w:tc>
          <w:tcPr>
            <w:tcW w:w="426" w:type="dxa"/>
            <w:vMerge w:val="restart"/>
            <w:shd w:val="clear" w:color="auto" w:fill="auto"/>
            <w:tcMar>
              <w:top w:w="28" w:type="dxa"/>
              <w:left w:w="57" w:type="dxa"/>
              <w:bottom w:w="28" w:type="dxa"/>
              <w:right w:w="28" w:type="dxa"/>
            </w:tcMar>
            <w:vAlign w:val="center"/>
          </w:tcPr>
          <w:p w14:paraId="6EDF007A" w14:textId="43955576" w:rsidR="00323608" w:rsidRDefault="00323608" w:rsidP="00323608">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B</w:t>
            </w:r>
            <w:r w:rsidR="00F52C4B">
              <w:rPr>
                <w:rFonts w:asciiTheme="minorHAnsi" w:eastAsiaTheme="minorHAnsi" w:hAnsiTheme="minorHAnsi"/>
                <w:sz w:val="18"/>
                <w:szCs w:val="18"/>
              </w:rPr>
              <w:t xml:space="preserve"> </w:t>
            </w:r>
          </w:p>
          <w:p w14:paraId="0B498D2E" w14:textId="77777777" w:rsidR="002B371A" w:rsidRDefault="003F7DA9" w:rsidP="00323608">
            <w:pPr>
              <w:topLinePunct/>
              <w:autoSpaceDE w:val="0"/>
              <w:autoSpaceDN w:val="0"/>
              <w:adjustRightInd w:val="0"/>
              <w:snapToGrid w:val="0"/>
              <w:spacing w:before="57" w:after="57" w:line="240" w:lineRule="exact"/>
              <w:ind w:right="57"/>
              <w:jc w:val="left"/>
              <w:rPr>
                <w:rFonts w:asciiTheme="minorHAnsi" w:eastAsiaTheme="minorHAnsi" w:hAnsiTheme="minorHAnsi"/>
                <w:sz w:val="18"/>
                <w:szCs w:val="18"/>
              </w:rPr>
            </w:pPr>
            <w:r w:rsidRPr="00102777">
              <w:rPr>
                <w:rFonts w:asciiTheme="minorHAnsi" w:eastAsiaTheme="minorHAnsi" w:hAnsiTheme="minorHAnsi" w:hint="eastAsia"/>
                <w:sz w:val="18"/>
                <w:szCs w:val="18"/>
              </w:rPr>
              <w:t>２.</w:t>
            </w:r>
          </w:p>
          <w:p w14:paraId="58B1A70A" w14:textId="78E8852A" w:rsidR="003F7DA9" w:rsidRPr="005F4380" w:rsidRDefault="003F7DA9" w:rsidP="00323608">
            <w:pPr>
              <w:topLinePunct/>
              <w:autoSpaceDE w:val="0"/>
              <w:autoSpaceDN w:val="0"/>
              <w:adjustRightInd w:val="0"/>
              <w:snapToGrid w:val="0"/>
              <w:spacing w:before="57" w:after="57" w:line="240" w:lineRule="exact"/>
              <w:ind w:right="57"/>
              <w:jc w:val="left"/>
              <w:rPr>
                <w:rFonts w:asciiTheme="minorHAnsi" w:eastAsiaTheme="minorHAnsi" w:hAnsiTheme="minorHAnsi"/>
                <w:sz w:val="18"/>
                <w:szCs w:val="18"/>
              </w:rPr>
            </w:pPr>
            <w:r w:rsidRPr="00102777">
              <w:rPr>
                <w:rFonts w:asciiTheme="minorHAnsi" w:eastAsiaTheme="minorHAnsi" w:hAnsiTheme="minorHAnsi" w:hint="eastAsia"/>
                <w:sz w:val="18"/>
                <w:szCs w:val="18"/>
              </w:rPr>
              <w:t xml:space="preserve">　日常着の手入れと保管</w:t>
            </w:r>
          </w:p>
        </w:tc>
        <w:tc>
          <w:tcPr>
            <w:tcW w:w="1275" w:type="dxa"/>
            <w:tcBorders>
              <w:bottom w:val="dotted" w:sz="4" w:space="0" w:color="auto"/>
            </w:tcBorders>
            <w:shd w:val="clear" w:color="auto" w:fill="auto"/>
            <w:tcMar>
              <w:top w:w="28" w:type="dxa"/>
              <w:left w:w="57" w:type="dxa"/>
              <w:bottom w:w="28" w:type="dxa"/>
              <w:right w:w="28" w:type="dxa"/>
            </w:tcMar>
          </w:tcPr>
          <w:p w14:paraId="7507AAFD" w14:textId="77777777" w:rsidR="003F7DA9" w:rsidRPr="00112465" w:rsidRDefault="003F7DA9" w:rsidP="003F7DA9">
            <w:pPr>
              <w:topLinePunct/>
              <w:autoSpaceDE w:val="0"/>
              <w:autoSpaceDN w:val="0"/>
              <w:adjustRightInd w:val="0"/>
              <w:snapToGrid w:val="0"/>
              <w:spacing w:line="240" w:lineRule="exact"/>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①まかせて衣服の手入れ</w:t>
            </w:r>
          </w:p>
          <w:p w14:paraId="2973A4C3" w14:textId="47BFA6D6"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5484937F" w14:textId="1C461C4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7ABC6F1C"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7D1B53FD" w14:textId="29FF70D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5C16392A" w14:textId="2A5B876F"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衣服の状態に応じた手入れの必要性がわかり，適切な手入れができる。</w:t>
            </w:r>
          </w:p>
          <w:p w14:paraId="14677914" w14:textId="3F5442B8"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・しみ抜きの体験など衣服の状態に応じた手入れの必要性を理解し，適切に手入れができる。</w:t>
            </w:r>
          </w:p>
          <w:p w14:paraId="643576BB" w14:textId="2B9DBB9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6" w:type="dxa"/>
            <w:tcBorders>
              <w:bottom w:val="dotted" w:sz="4" w:space="0" w:color="auto"/>
            </w:tcBorders>
            <w:shd w:val="clear" w:color="auto" w:fill="auto"/>
            <w:tcMar>
              <w:top w:w="28" w:type="dxa"/>
              <w:left w:w="57" w:type="dxa"/>
              <w:bottom w:w="28" w:type="dxa"/>
              <w:right w:w="28" w:type="dxa"/>
            </w:tcMar>
          </w:tcPr>
          <w:p w14:paraId="7218DE83" w14:textId="342CA79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衣服の材料や状態に応じた日常着の手入れについて理解している。</w:t>
            </w:r>
          </w:p>
        </w:tc>
        <w:tc>
          <w:tcPr>
            <w:tcW w:w="1607" w:type="dxa"/>
            <w:tcBorders>
              <w:bottom w:val="dotted" w:sz="4" w:space="0" w:color="auto"/>
            </w:tcBorders>
          </w:tcPr>
          <w:p w14:paraId="3F1D4E16" w14:textId="3E8A263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・日常着の手入れ</w:t>
            </w:r>
            <w:r w:rsidRPr="00421132">
              <w:rPr>
                <w:rFonts w:asciiTheme="minorHAnsi" w:eastAsiaTheme="minorHAnsi" w:hAnsiTheme="minorHAnsi" w:hint="eastAsia"/>
                <w:sz w:val="18"/>
                <w:szCs w:val="18"/>
              </w:rPr>
              <w:t>について問題を見いだして課題を設定し</w:t>
            </w:r>
            <w:r>
              <w:rPr>
                <w:rFonts w:asciiTheme="minorHAnsi" w:eastAsiaTheme="minorHAnsi" w:hAnsiTheme="minorHAnsi" w:hint="eastAsia"/>
                <w:sz w:val="18"/>
                <w:szCs w:val="18"/>
              </w:rPr>
              <w:t>ている。</w:t>
            </w:r>
          </w:p>
        </w:tc>
        <w:tc>
          <w:tcPr>
            <w:tcW w:w="1607" w:type="dxa"/>
            <w:vMerge w:val="restart"/>
            <w:shd w:val="clear" w:color="auto" w:fill="auto"/>
            <w:tcMar>
              <w:top w:w="28" w:type="dxa"/>
              <w:left w:w="57" w:type="dxa"/>
              <w:bottom w:w="28" w:type="dxa"/>
              <w:right w:w="28" w:type="dxa"/>
            </w:tcMar>
          </w:tcPr>
          <w:p w14:paraId="34AB06E7" w14:textId="44ACFFE9"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・日常着の手入れ</w:t>
            </w:r>
            <w:r w:rsidRPr="00421132">
              <w:rPr>
                <w:rFonts w:asciiTheme="minorHAnsi" w:eastAsiaTheme="minorHAnsi" w:hAnsiTheme="minorHAnsi" w:hint="eastAsia"/>
                <w:sz w:val="18"/>
                <w:szCs w:val="18"/>
              </w:rPr>
              <w:t>について，課題の解決に主体的に取り組</w:t>
            </w:r>
            <w:r>
              <w:rPr>
                <w:rFonts w:asciiTheme="minorHAnsi" w:eastAsiaTheme="minorHAnsi" w:hAnsiTheme="minorHAnsi" w:hint="eastAsia"/>
                <w:sz w:val="18"/>
                <w:szCs w:val="18"/>
              </w:rPr>
              <w:t>も</w:t>
            </w:r>
            <w:r w:rsidRPr="00421132">
              <w:rPr>
                <w:rFonts w:asciiTheme="minorHAnsi" w:eastAsiaTheme="minorHAnsi" w:hAnsiTheme="minorHAnsi" w:hint="eastAsia"/>
                <w:sz w:val="18"/>
                <w:szCs w:val="18"/>
              </w:rPr>
              <w:t>うとしている。</w:t>
            </w:r>
          </w:p>
          <w:p w14:paraId="2034901B"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B891A87"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5CB61CA" w14:textId="519D180C"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2B07222" w14:textId="161739CD"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41130D6" w14:textId="728B4088"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337837C" w14:textId="63BC2368"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3A7342F" w14:textId="0089BC08"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EFF20ED" w14:textId="5C9EE968"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576D20C2" w14:textId="108E947C"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8E32300" w14:textId="4CC29B8E"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0D66748" w14:textId="77777777" w:rsidR="003F7DA9" w:rsidRDefault="003F7DA9" w:rsidP="003F7DA9">
            <w:pPr>
              <w:topLinePunct/>
              <w:autoSpaceDE w:val="0"/>
              <w:autoSpaceDN w:val="0"/>
              <w:adjustRightInd w:val="0"/>
              <w:snapToGrid w:val="0"/>
              <w:spacing w:line="240" w:lineRule="exact"/>
              <w:jc w:val="left"/>
              <w:rPr>
                <w:rFonts w:asciiTheme="minorHAnsi" w:eastAsiaTheme="minorHAnsi" w:hAnsiTheme="minorHAnsi"/>
                <w:sz w:val="18"/>
                <w:szCs w:val="18"/>
              </w:rPr>
            </w:pPr>
          </w:p>
          <w:p w14:paraId="16737DCB" w14:textId="54C4343B"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6149EDE" w14:textId="601F5F8C"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EA160D7" w14:textId="000CEFED"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B5D0615" w14:textId="0ABF02D7"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2E597E20" w14:textId="3A4865B2" w:rsidR="00140034" w:rsidRDefault="00140034" w:rsidP="00323608">
            <w:pPr>
              <w:topLinePunct/>
              <w:autoSpaceDE w:val="0"/>
              <w:autoSpaceDN w:val="0"/>
              <w:adjustRightInd w:val="0"/>
              <w:snapToGrid w:val="0"/>
              <w:spacing w:line="240" w:lineRule="exact"/>
              <w:jc w:val="left"/>
              <w:rPr>
                <w:rFonts w:asciiTheme="minorHAnsi" w:eastAsiaTheme="minorHAnsi" w:hAnsiTheme="minorHAnsi"/>
                <w:sz w:val="18"/>
                <w:szCs w:val="18"/>
              </w:rPr>
            </w:pPr>
          </w:p>
          <w:p w14:paraId="06722FDD" w14:textId="77777777" w:rsidR="00140034" w:rsidRDefault="0014003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2497DA1" w14:textId="789A46DA"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よりよい生活の実現に向けて，</w:t>
            </w:r>
            <w:r>
              <w:rPr>
                <w:rFonts w:asciiTheme="minorHAnsi" w:eastAsiaTheme="minorHAnsi" w:hAnsiTheme="minorHAnsi" w:hint="eastAsia"/>
                <w:sz w:val="18"/>
                <w:szCs w:val="18"/>
              </w:rPr>
              <w:t>日常着の手入れ</w:t>
            </w:r>
            <w:r w:rsidRPr="00421132">
              <w:rPr>
                <w:rFonts w:asciiTheme="minorHAnsi" w:eastAsiaTheme="minorHAnsi" w:hAnsiTheme="minorHAnsi" w:hint="eastAsia"/>
                <w:sz w:val="18"/>
                <w:szCs w:val="18"/>
              </w:rPr>
              <w:t>について，生活を工夫し創造し，実践しようとしている。</w:t>
            </w:r>
          </w:p>
        </w:tc>
      </w:tr>
      <w:tr w:rsidR="003F7DA9" w:rsidRPr="005F4380" w14:paraId="23BADFD8" w14:textId="77777777" w:rsidTr="00C109C6">
        <w:trPr>
          <w:cantSplit/>
        </w:trPr>
        <w:tc>
          <w:tcPr>
            <w:tcW w:w="426" w:type="dxa"/>
            <w:vMerge/>
            <w:shd w:val="clear" w:color="auto" w:fill="auto"/>
            <w:tcMar>
              <w:top w:w="28" w:type="dxa"/>
              <w:left w:w="57" w:type="dxa"/>
              <w:bottom w:w="28" w:type="dxa"/>
              <w:right w:w="28" w:type="dxa"/>
            </w:tcMar>
            <w:textDirection w:val="tbRlV"/>
            <w:vAlign w:val="center"/>
          </w:tcPr>
          <w:p w14:paraId="0388C26A" w14:textId="77777777" w:rsidR="003F7DA9" w:rsidRPr="00102777" w:rsidRDefault="003F7DA9" w:rsidP="003F7DA9">
            <w:pPr>
              <w:topLinePunct/>
              <w:autoSpaceDE w:val="0"/>
              <w:autoSpaceDN w:val="0"/>
              <w:adjustRightInd w:val="0"/>
              <w:snapToGrid w:val="0"/>
              <w:spacing w:before="57" w:after="57" w:line="240" w:lineRule="exact"/>
              <w:ind w:right="57"/>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1CA119D0"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②布の繊維に応じた手入れ</w:t>
            </w:r>
          </w:p>
          <w:p w14:paraId="3096FBC1" w14:textId="77777777" w:rsidR="003F7DA9" w:rsidRPr="002A6274" w:rsidRDefault="003F7DA9" w:rsidP="003F7DA9">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2B44EB23" w14:textId="48B78BA9"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754A29E2"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0DFD7742" w14:textId="3935A74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FAAA325"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取扱い表示の意味を理解し，衣服の素材に適した手入れの方法を選択できる。</w:t>
            </w:r>
          </w:p>
          <w:p w14:paraId="4FD4D4C6" w14:textId="0730F8F2" w:rsidR="003F7DA9" w:rsidRPr="002A627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・洗濯で縮んだセーターを見て，なぜそうなったか考えるなど，衣服の素材や状態に応じた手入れができる。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32F399CE" w14:textId="3026300A"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衣服の材料や状態に応じた日常着の手入れについて理解している。</w:t>
            </w:r>
          </w:p>
        </w:tc>
        <w:tc>
          <w:tcPr>
            <w:tcW w:w="1607" w:type="dxa"/>
            <w:tcBorders>
              <w:top w:val="dotted" w:sz="4" w:space="0" w:color="auto"/>
              <w:bottom w:val="dotted" w:sz="4" w:space="0" w:color="auto"/>
            </w:tcBorders>
          </w:tcPr>
          <w:p w14:paraId="46604090"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7599AE26"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64722CC1" w14:textId="77777777" w:rsidTr="00C109C6">
        <w:trPr>
          <w:cantSplit/>
        </w:trPr>
        <w:tc>
          <w:tcPr>
            <w:tcW w:w="426" w:type="dxa"/>
            <w:vMerge/>
            <w:shd w:val="clear" w:color="auto" w:fill="auto"/>
            <w:tcMar>
              <w:top w:w="28" w:type="dxa"/>
              <w:left w:w="57" w:type="dxa"/>
              <w:bottom w:w="28" w:type="dxa"/>
              <w:right w:w="28" w:type="dxa"/>
            </w:tcMar>
            <w:textDirection w:val="tbRlV"/>
            <w:vAlign w:val="center"/>
          </w:tcPr>
          <w:p w14:paraId="71DC896D" w14:textId="77777777" w:rsidR="003F7DA9" w:rsidRPr="00102777" w:rsidRDefault="003F7DA9" w:rsidP="003F7DA9">
            <w:pPr>
              <w:topLinePunct/>
              <w:autoSpaceDE w:val="0"/>
              <w:autoSpaceDN w:val="0"/>
              <w:adjustRightInd w:val="0"/>
              <w:snapToGrid w:val="0"/>
              <w:spacing w:before="57" w:after="57" w:line="240" w:lineRule="exact"/>
              <w:ind w:right="57"/>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11FAE7EA"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③めざそう洗濯名人</w:t>
            </w:r>
          </w:p>
          <w:p w14:paraId="34910CF0"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3BAA3438" w14:textId="4475B141"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5A5F4973"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0BA22ACE" w14:textId="1491A7E2"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C21755B"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衣服の素材に合った洗剤を選び，適切な量を使用できる。</w:t>
            </w:r>
          </w:p>
          <w:p w14:paraId="6750C7DF" w14:textId="27FC7815" w:rsidR="003F7DA9" w:rsidRPr="001555A8" w:rsidRDefault="003F7DA9" w:rsidP="00140034">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・洗剤のはたらきの動画を視聴するなど科学的な理解を深め，</w:t>
            </w:r>
            <w:r w:rsidRPr="001555A8">
              <w:rPr>
                <w:rFonts w:asciiTheme="minorHAnsi" w:eastAsiaTheme="minorHAnsi" w:hAnsiTheme="minorHAnsi" w:hint="eastAsia"/>
                <w:sz w:val="18"/>
                <w:szCs w:val="18"/>
              </w:rPr>
              <w:t>衣服の</w:t>
            </w:r>
            <w:r>
              <w:rPr>
                <w:rFonts w:asciiTheme="minorHAnsi" w:eastAsiaTheme="minorHAnsi" w:hAnsiTheme="minorHAnsi" w:hint="eastAsia"/>
                <w:sz w:val="18"/>
                <w:szCs w:val="18"/>
              </w:rPr>
              <w:t>素材</w:t>
            </w:r>
            <w:r w:rsidRPr="001555A8">
              <w:rPr>
                <w:rFonts w:asciiTheme="minorHAnsi" w:eastAsiaTheme="minorHAnsi" w:hAnsiTheme="minorHAnsi" w:hint="eastAsia"/>
                <w:sz w:val="18"/>
                <w:szCs w:val="18"/>
              </w:rPr>
              <w:t>に応じた</w:t>
            </w:r>
            <w:r>
              <w:rPr>
                <w:rFonts w:asciiTheme="minorHAnsi" w:eastAsiaTheme="minorHAnsi" w:hAnsiTheme="minorHAnsi" w:hint="eastAsia"/>
                <w:sz w:val="18"/>
                <w:szCs w:val="18"/>
              </w:rPr>
              <w:t>洗濯が適切にできる</w:t>
            </w:r>
            <w:r w:rsidRPr="001555A8">
              <w:rPr>
                <w:rFonts w:asciiTheme="minorHAnsi" w:eastAsiaTheme="minorHAnsi" w:hAnsiTheme="minorHAnsi" w:hint="eastAsia"/>
                <w:sz w:val="18"/>
                <w:szCs w:val="18"/>
              </w:rPr>
              <w:t>。</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2110A834" w14:textId="440DB47E"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衣服の材料や状態に応じた日常着の手入れについて理解しているとともに，適切にできる。</w:t>
            </w:r>
          </w:p>
        </w:tc>
        <w:tc>
          <w:tcPr>
            <w:tcW w:w="1607" w:type="dxa"/>
            <w:tcBorders>
              <w:top w:val="dotted" w:sz="4" w:space="0" w:color="auto"/>
              <w:bottom w:val="dotted" w:sz="4" w:space="0" w:color="auto"/>
            </w:tcBorders>
          </w:tcPr>
          <w:p w14:paraId="1711A5D7"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1B13DF82"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56A68CAA" w14:textId="77777777" w:rsidTr="004A743A">
        <w:trPr>
          <w:cantSplit/>
          <w:trHeight w:val="2447"/>
        </w:trPr>
        <w:tc>
          <w:tcPr>
            <w:tcW w:w="426" w:type="dxa"/>
            <w:vMerge/>
            <w:shd w:val="clear" w:color="auto" w:fill="auto"/>
            <w:tcMar>
              <w:top w:w="28" w:type="dxa"/>
              <w:left w:w="57" w:type="dxa"/>
              <w:bottom w:w="28" w:type="dxa"/>
              <w:right w:w="28" w:type="dxa"/>
            </w:tcMar>
            <w:textDirection w:val="tbRlV"/>
            <w:vAlign w:val="center"/>
          </w:tcPr>
          <w:p w14:paraId="4674C230" w14:textId="77777777" w:rsidR="003F7DA9" w:rsidRPr="00102777" w:rsidRDefault="003F7DA9" w:rsidP="003F7DA9">
            <w:pPr>
              <w:topLinePunct/>
              <w:autoSpaceDE w:val="0"/>
              <w:autoSpaceDN w:val="0"/>
              <w:adjustRightInd w:val="0"/>
              <w:snapToGrid w:val="0"/>
              <w:spacing w:before="57" w:after="57" w:line="240" w:lineRule="exact"/>
              <w:ind w:right="57"/>
              <w:jc w:val="left"/>
              <w:rPr>
                <w:rFonts w:asciiTheme="minorHAnsi" w:eastAsiaTheme="minorHAnsi" w:hAnsiTheme="minorHAnsi"/>
                <w:sz w:val="18"/>
                <w:szCs w:val="18"/>
              </w:rPr>
            </w:pPr>
          </w:p>
        </w:tc>
        <w:tc>
          <w:tcPr>
            <w:tcW w:w="1275" w:type="dxa"/>
            <w:tcBorders>
              <w:top w:val="dotted" w:sz="4" w:space="0" w:color="auto"/>
            </w:tcBorders>
            <w:shd w:val="clear" w:color="auto" w:fill="auto"/>
            <w:tcMar>
              <w:top w:w="28" w:type="dxa"/>
              <w:left w:w="57" w:type="dxa"/>
              <w:bottom w:w="28" w:type="dxa"/>
              <w:right w:w="28" w:type="dxa"/>
            </w:tcMar>
          </w:tcPr>
          <w:p w14:paraId="084A9743" w14:textId="1E704546"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④補修や収納・保管</w:t>
            </w:r>
          </w:p>
        </w:tc>
        <w:tc>
          <w:tcPr>
            <w:tcW w:w="426" w:type="dxa"/>
            <w:tcBorders>
              <w:top w:val="dotted" w:sz="4" w:space="0" w:color="auto"/>
            </w:tcBorders>
          </w:tcPr>
          <w:p w14:paraId="3099A76E" w14:textId="721DE2C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tcBorders>
          </w:tcPr>
          <w:p w14:paraId="32E23A2E"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B(4)</w:t>
            </w:r>
          </w:p>
          <w:p w14:paraId="11B8E262" w14:textId="2BDECF94"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p>
        </w:tc>
        <w:tc>
          <w:tcPr>
            <w:tcW w:w="2835" w:type="dxa"/>
            <w:tcBorders>
              <w:top w:val="dotted" w:sz="4" w:space="0" w:color="auto"/>
            </w:tcBorders>
            <w:shd w:val="clear" w:color="auto" w:fill="auto"/>
            <w:tcMar>
              <w:top w:w="28" w:type="dxa"/>
              <w:left w:w="57" w:type="dxa"/>
              <w:bottom w:w="28" w:type="dxa"/>
              <w:right w:w="28" w:type="dxa"/>
            </w:tcMar>
          </w:tcPr>
          <w:p w14:paraId="5D328498"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衣服の傷みの状況に合わせた方法で補修ができる。</w:t>
            </w:r>
          </w:p>
          <w:p w14:paraId="3D840215"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衣服に合わせた方法でアイロンかけや収納・保管を適切に行うことができる。</w:t>
            </w:r>
          </w:p>
          <w:p w14:paraId="7CD17EA6" w14:textId="574ADC63"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tcBorders>
            <w:shd w:val="clear" w:color="auto" w:fill="auto"/>
            <w:tcMar>
              <w:top w:w="28" w:type="dxa"/>
              <w:left w:w="57" w:type="dxa"/>
              <w:bottom w:w="28" w:type="dxa"/>
              <w:right w:w="28" w:type="dxa"/>
            </w:tcMar>
          </w:tcPr>
          <w:p w14:paraId="0BF4973A" w14:textId="5CD21CD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衣服の材料や状態に応じた日常着の手入れについて理解しているとともに，適切にできる。</w:t>
            </w:r>
          </w:p>
        </w:tc>
        <w:tc>
          <w:tcPr>
            <w:tcW w:w="1607" w:type="dxa"/>
            <w:tcBorders>
              <w:top w:val="dotted" w:sz="4" w:space="0" w:color="auto"/>
            </w:tcBorders>
          </w:tcPr>
          <w:p w14:paraId="415A355B" w14:textId="13F4A6C6"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・日常着の手入れ</w:t>
            </w:r>
            <w:r w:rsidRPr="00421132">
              <w:rPr>
                <w:rFonts w:asciiTheme="minorHAnsi" w:eastAsiaTheme="minorHAnsi" w:hAnsiTheme="minorHAnsi" w:hint="eastAsia"/>
                <w:sz w:val="18"/>
                <w:szCs w:val="18"/>
              </w:rPr>
              <w:t>について解決策を構想し，実践を評価・改善し，考察したことを論理的に表現している。</w:t>
            </w:r>
          </w:p>
        </w:tc>
        <w:tc>
          <w:tcPr>
            <w:tcW w:w="1607" w:type="dxa"/>
            <w:vMerge/>
            <w:shd w:val="clear" w:color="auto" w:fill="auto"/>
            <w:tcMar>
              <w:top w:w="28" w:type="dxa"/>
              <w:left w:w="57" w:type="dxa"/>
              <w:bottom w:w="28" w:type="dxa"/>
              <w:right w:w="28" w:type="dxa"/>
            </w:tcMar>
          </w:tcPr>
          <w:p w14:paraId="3CBDC11F"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4BEA345C" w14:textId="77777777" w:rsidTr="00323608">
        <w:trPr>
          <w:cantSplit/>
          <w:trHeight w:val="3797"/>
        </w:trPr>
        <w:tc>
          <w:tcPr>
            <w:tcW w:w="426" w:type="dxa"/>
            <w:shd w:val="clear" w:color="auto" w:fill="auto"/>
            <w:tcMar>
              <w:top w:w="28" w:type="dxa"/>
              <w:left w:w="57" w:type="dxa"/>
              <w:bottom w:w="28" w:type="dxa"/>
              <w:right w:w="28" w:type="dxa"/>
            </w:tcMar>
            <w:vAlign w:val="center"/>
          </w:tcPr>
          <w:p w14:paraId="0A4135F7" w14:textId="77777777" w:rsidR="002B371A" w:rsidRDefault="00323608" w:rsidP="002B371A">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lastRenderedPageBreak/>
              <w:t>B</w:t>
            </w:r>
            <w:r w:rsidR="00F52C4B">
              <w:rPr>
                <w:rFonts w:asciiTheme="minorHAnsi" w:eastAsiaTheme="minorHAnsi" w:hAnsiTheme="minorHAnsi"/>
                <w:sz w:val="18"/>
                <w:szCs w:val="18"/>
              </w:rPr>
              <w:t xml:space="preserve"> </w:t>
            </w:r>
            <w:r w:rsidR="003F7DA9" w:rsidRPr="00102777">
              <w:rPr>
                <w:rFonts w:asciiTheme="minorHAnsi" w:eastAsiaTheme="minorHAnsi" w:hAnsiTheme="minorHAnsi" w:hint="eastAsia"/>
                <w:sz w:val="18"/>
                <w:szCs w:val="18"/>
              </w:rPr>
              <w:t>３.</w:t>
            </w:r>
          </w:p>
          <w:p w14:paraId="3B989976" w14:textId="5B91FA6E" w:rsidR="003F7DA9" w:rsidRPr="005F4380" w:rsidRDefault="003F7DA9" w:rsidP="002B371A">
            <w:pPr>
              <w:topLinePunct/>
              <w:autoSpaceDE w:val="0"/>
              <w:autoSpaceDN w:val="0"/>
              <w:adjustRightInd w:val="0"/>
              <w:snapToGrid w:val="0"/>
              <w:spacing w:line="240" w:lineRule="exact"/>
              <w:ind w:right="57"/>
              <w:jc w:val="left"/>
              <w:rPr>
                <w:rFonts w:asciiTheme="minorHAnsi" w:eastAsiaTheme="minorHAnsi" w:hAnsiTheme="minorHAnsi"/>
                <w:sz w:val="18"/>
                <w:szCs w:val="18"/>
              </w:rPr>
            </w:pPr>
            <w:r w:rsidRPr="00102777">
              <w:rPr>
                <w:rFonts w:asciiTheme="minorHAnsi" w:eastAsiaTheme="minorHAnsi" w:hAnsiTheme="minorHAnsi" w:hint="eastAsia"/>
                <w:sz w:val="18"/>
                <w:szCs w:val="18"/>
              </w:rPr>
              <w:t xml:space="preserve">　生活を豊かにするものの製作</w:t>
            </w:r>
          </w:p>
        </w:tc>
        <w:tc>
          <w:tcPr>
            <w:tcW w:w="1275" w:type="dxa"/>
            <w:tcBorders>
              <w:bottom w:val="single" w:sz="4" w:space="0" w:color="auto"/>
            </w:tcBorders>
            <w:shd w:val="clear" w:color="auto" w:fill="auto"/>
            <w:tcMar>
              <w:top w:w="28" w:type="dxa"/>
              <w:left w:w="57" w:type="dxa"/>
              <w:bottom w:w="28" w:type="dxa"/>
              <w:right w:w="28" w:type="dxa"/>
            </w:tcMar>
          </w:tcPr>
          <w:p w14:paraId="15885935" w14:textId="77777777" w:rsidR="003F7DA9" w:rsidRPr="00112465" w:rsidRDefault="003F7DA9" w:rsidP="003F7DA9">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112465">
              <w:rPr>
                <w:rFonts w:asciiTheme="minorHAnsi" w:eastAsiaTheme="minorHAnsi" w:hAnsiTheme="minorHAnsi" w:hint="eastAsia"/>
                <w:sz w:val="18"/>
                <w:szCs w:val="18"/>
              </w:rPr>
              <w:t>布による作品で生活を演出</w:t>
            </w:r>
          </w:p>
          <w:p w14:paraId="2AD30F03" w14:textId="77777777" w:rsidR="003F7DA9" w:rsidRPr="005F4380" w:rsidRDefault="003F7DA9" w:rsidP="003F7DA9">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112465">
              <w:rPr>
                <w:rFonts w:asciiTheme="minorHAnsi" w:eastAsiaTheme="minorHAnsi" w:hAnsiTheme="minorHAnsi" w:hint="eastAsia"/>
                <w:sz w:val="18"/>
                <w:szCs w:val="18"/>
              </w:rPr>
              <w:t>製作の基礎・基本</w:t>
            </w:r>
          </w:p>
        </w:tc>
        <w:tc>
          <w:tcPr>
            <w:tcW w:w="426" w:type="dxa"/>
            <w:tcBorders>
              <w:bottom w:val="single" w:sz="4" w:space="0" w:color="auto"/>
            </w:tcBorders>
          </w:tcPr>
          <w:p w14:paraId="7DF3A7E0" w14:textId="3C95B9C6"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6</w:t>
            </w:r>
          </w:p>
        </w:tc>
        <w:tc>
          <w:tcPr>
            <w:tcW w:w="708" w:type="dxa"/>
            <w:tcBorders>
              <w:bottom w:val="single" w:sz="4" w:space="0" w:color="auto"/>
            </w:tcBorders>
          </w:tcPr>
          <w:p w14:paraId="445F8831"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sz w:val="18"/>
                <w:szCs w:val="18"/>
              </w:rPr>
              <w:t>5</w:t>
            </w:r>
            <w:r w:rsidRPr="007465B4">
              <w:rPr>
                <w:rFonts w:asciiTheme="minorHAnsi" w:eastAsiaTheme="minorHAnsi" w:hAnsiTheme="minorHAnsi"/>
                <w:sz w:val="18"/>
                <w:szCs w:val="18"/>
              </w:rPr>
              <w:t>)</w:t>
            </w:r>
          </w:p>
          <w:p w14:paraId="077C28A6" w14:textId="19CC63B9"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single" w:sz="4" w:space="0" w:color="auto"/>
            </w:tcBorders>
            <w:shd w:val="clear" w:color="auto" w:fill="auto"/>
            <w:tcMar>
              <w:top w:w="28" w:type="dxa"/>
              <w:left w:w="57" w:type="dxa"/>
              <w:bottom w:w="28" w:type="dxa"/>
              <w:right w:w="28" w:type="dxa"/>
            </w:tcMar>
          </w:tcPr>
          <w:p w14:paraId="705E3A07"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布を用いて生活を豊かにするものを考える。</w:t>
            </w:r>
          </w:p>
          <w:p w14:paraId="7887EB67"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製作の計画を立て，手縫いやミシン縫いで生活を豊かにするものをつくる。</w:t>
            </w:r>
          </w:p>
          <w:p w14:paraId="69E51E71" w14:textId="6F6A7F94"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・生活を快適にしたり，資源や環境に配慮したりするなど，自分や家族，地域の人の生活を豊かにする</w:t>
            </w:r>
            <w:r>
              <w:rPr>
                <w:rFonts w:asciiTheme="minorHAnsi" w:eastAsiaTheme="minorHAnsi" w:hAnsiTheme="minorHAnsi" w:hint="eastAsia"/>
                <w:sz w:val="18"/>
                <w:szCs w:val="18"/>
              </w:rPr>
              <w:t>ための</w:t>
            </w:r>
            <w:r w:rsidRPr="00474A2B">
              <w:rPr>
                <w:rFonts w:asciiTheme="minorHAnsi" w:eastAsiaTheme="minorHAnsi" w:hAnsiTheme="minorHAnsi" w:hint="eastAsia"/>
                <w:sz w:val="18"/>
                <w:szCs w:val="18"/>
              </w:rPr>
              <w:t>物を製作する。</w:t>
            </w:r>
          </w:p>
        </w:tc>
        <w:tc>
          <w:tcPr>
            <w:tcW w:w="1606" w:type="dxa"/>
            <w:tcBorders>
              <w:bottom w:val="single" w:sz="4" w:space="0" w:color="auto"/>
            </w:tcBorders>
            <w:shd w:val="clear" w:color="auto" w:fill="auto"/>
            <w:tcMar>
              <w:top w:w="28" w:type="dxa"/>
              <w:left w:w="57" w:type="dxa"/>
              <w:bottom w:w="28" w:type="dxa"/>
              <w:right w:w="28" w:type="dxa"/>
            </w:tcMar>
          </w:tcPr>
          <w:p w14:paraId="15CDD7A7"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製作する物に適した材料や縫い方について理解しているとともに，用具を安全に取り扱い，製作が適切にできる。</w:t>
            </w:r>
          </w:p>
        </w:tc>
        <w:tc>
          <w:tcPr>
            <w:tcW w:w="1607" w:type="dxa"/>
            <w:tcBorders>
              <w:bottom w:val="single" w:sz="4" w:space="0" w:color="auto"/>
            </w:tcBorders>
          </w:tcPr>
          <w:p w14:paraId="14D6EC26" w14:textId="11C17893"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資源や環境に配慮し，生活を豊かにするための布を用いた物の製作計画や製作について問題を見いだして課題を設定し，解決策を構想し，実践を評価・改善し，考察したことを論理的に表現</w:t>
            </w:r>
            <w:r>
              <w:rPr>
                <w:rFonts w:asciiTheme="minorHAnsi" w:eastAsiaTheme="minorHAnsi" w:hAnsiTheme="minorHAnsi" w:hint="eastAsia"/>
                <w:sz w:val="18"/>
                <w:szCs w:val="18"/>
              </w:rPr>
              <w:t>し</w:t>
            </w:r>
            <w:r w:rsidRPr="00421132">
              <w:rPr>
                <w:rFonts w:asciiTheme="minorHAnsi" w:eastAsiaTheme="minorHAnsi" w:hAnsiTheme="minorHAnsi" w:hint="eastAsia"/>
                <w:sz w:val="18"/>
                <w:szCs w:val="18"/>
              </w:rPr>
              <w:t>ている。</w:t>
            </w:r>
          </w:p>
        </w:tc>
        <w:tc>
          <w:tcPr>
            <w:tcW w:w="1607" w:type="dxa"/>
            <w:tcBorders>
              <w:bottom w:val="single" w:sz="4" w:space="0" w:color="auto"/>
            </w:tcBorders>
            <w:shd w:val="clear" w:color="auto" w:fill="auto"/>
            <w:tcMar>
              <w:top w:w="28" w:type="dxa"/>
              <w:left w:w="57" w:type="dxa"/>
              <w:bottom w:w="28" w:type="dxa"/>
              <w:right w:w="28" w:type="dxa"/>
            </w:tcMar>
          </w:tcPr>
          <w:p w14:paraId="142E366A"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よりよい生活の実現に向けて，生活を豊かにするための布を用いた製作について，課題の解決に主体的に取り組んだり，振り返って改善したりして，生活を工夫し創造し，実践しようとしている。</w:t>
            </w:r>
          </w:p>
        </w:tc>
      </w:tr>
      <w:tr w:rsidR="003F7DA9" w:rsidRPr="005F4380" w14:paraId="181EB289" w14:textId="77777777" w:rsidTr="00323608">
        <w:trPr>
          <w:cantSplit/>
        </w:trPr>
        <w:tc>
          <w:tcPr>
            <w:tcW w:w="426" w:type="dxa"/>
            <w:shd w:val="clear" w:color="auto" w:fill="auto"/>
            <w:tcMar>
              <w:top w:w="28" w:type="dxa"/>
              <w:left w:w="57" w:type="dxa"/>
              <w:bottom w:w="28" w:type="dxa"/>
              <w:right w:w="28" w:type="dxa"/>
            </w:tcMar>
            <w:vAlign w:val="center"/>
          </w:tcPr>
          <w:p w14:paraId="4D0CD017" w14:textId="01258555" w:rsidR="003F7DA9" w:rsidRPr="00102777" w:rsidRDefault="003F7DA9" w:rsidP="003F7DA9">
            <w:pPr>
              <w:topLinePunct/>
              <w:autoSpaceDE w:val="0"/>
              <w:autoSpaceDN w:val="0"/>
              <w:adjustRightInd w:val="0"/>
              <w:snapToGrid w:val="0"/>
              <w:spacing w:before="57" w:after="57" w:line="240" w:lineRule="exact"/>
              <w:ind w:right="57"/>
              <w:jc w:val="left"/>
              <w:rPr>
                <w:rFonts w:asciiTheme="minorHAnsi" w:eastAsiaTheme="minorHAnsi" w:hAnsiTheme="minorHAnsi"/>
                <w:sz w:val="18"/>
                <w:szCs w:val="18"/>
              </w:rPr>
            </w:pPr>
            <w:r w:rsidRPr="00102777">
              <w:rPr>
                <w:rFonts w:asciiTheme="minorHAnsi" w:eastAsiaTheme="minorHAnsi" w:hAnsiTheme="minorHAnsi" w:hint="eastAsia"/>
                <w:sz w:val="18"/>
                <w:szCs w:val="18"/>
              </w:rPr>
              <w:t>生活の課題と実践</w:t>
            </w:r>
          </w:p>
        </w:tc>
        <w:tc>
          <w:tcPr>
            <w:tcW w:w="1275" w:type="dxa"/>
            <w:tcBorders>
              <w:bottom w:val="single" w:sz="4" w:space="0" w:color="auto"/>
            </w:tcBorders>
            <w:shd w:val="clear" w:color="auto" w:fill="auto"/>
            <w:tcMar>
              <w:top w:w="28" w:type="dxa"/>
              <w:left w:w="57" w:type="dxa"/>
              <w:bottom w:w="28" w:type="dxa"/>
              <w:right w:w="28" w:type="dxa"/>
            </w:tcMar>
          </w:tcPr>
          <w:p w14:paraId="7F97D67F" w14:textId="1778BA3D" w:rsidR="003F7DA9" w:rsidRPr="00112465" w:rsidRDefault="003F7DA9" w:rsidP="003F7DA9">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E97682">
              <w:rPr>
                <w:rFonts w:asciiTheme="minorHAnsi" w:eastAsiaTheme="minorHAnsi" w:hAnsiTheme="minorHAnsi" w:hint="eastAsia"/>
                <w:sz w:val="18"/>
                <w:szCs w:val="18"/>
              </w:rPr>
              <w:t>生活の課題と実践</w:t>
            </w:r>
          </w:p>
        </w:tc>
        <w:tc>
          <w:tcPr>
            <w:tcW w:w="426" w:type="dxa"/>
            <w:tcBorders>
              <w:bottom w:val="single" w:sz="4" w:space="0" w:color="auto"/>
            </w:tcBorders>
          </w:tcPr>
          <w:p w14:paraId="7F0CC5A9" w14:textId="5704AB6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bottom w:val="single" w:sz="4" w:space="0" w:color="auto"/>
            </w:tcBorders>
          </w:tcPr>
          <w:p w14:paraId="1EF52BE5" w14:textId="62C75065"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B(7)</w:t>
            </w:r>
          </w:p>
          <w:p w14:paraId="2807EA98" w14:textId="044C6086"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C(3)</w:t>
            </w:r>
          </w:p>
        </w:tc>
        <w:tc>
          <w:tcPr>
            <w:tcW w:w="2835" w:type="dxa"/>
            <w:tcBorders>
              <w:bottom w:val="single" w:sz="4" w:space="0" w:color="auto"/>
            </w:tcBorders>
            <w:shd w:val="clear" w:color="auto" w:fill="auto"/>
            <w:tcMar>
              <w:top w:w="28" w:type="dxa"/>
              <w:left w:w="57" w:type="dxa"/>
              <w:bottom w:w="28" w:type="dxa"/>
              <w:right w:w="28" w:type="dxa"/>
            </w:tcMar>
          </w:tcPr>
          <w:p w14:paraId="0D8D7E05"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今まで学習してきた「家族・家庭生活」「衣食住の生活」「消費生活・環境」の中からほかの内容とも関連させて課題を設定して，課題解決に向けて計画を立て実践できる。</w:t>
            </w:r>
          </w:p>
          <w:p w14:paraId="7C5D649D"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実践したことをまとめ，発表し，よりよい生活にするための新たな課題を見つけ次の実践につなげられる。</w:t>
            </w:r>
          </w:p>
          <w:p w14:paraId="31BA56B0" w14:textId="24524EA6"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w:t>
            </w:r>
            <w:r>
              <w:rPr>
                <w:rFonts w:asciiTheme="minorHAnsi" w:eastAsiaTheme="minorHAnsi" w:hAnsiTheme="minorHAnsi" w:hint="eastAsia"/>
                <w:sz w:val="18"/>
                <w:szCs w:val="18"/>
              </w:rPr>
              <w:t>これまでの</w:t>
            </w:r>
            <w:r w:rsidRPr="00474A2B">
              <w:rPr>
                <w:rFonts w:asciiTheme="minorHAnsi" w:eastAsiaTheme="minorHAnsi" w:hAnsiTheme="minorHAnsi" w:hint="eastAsia"/>
                <w:sz w:val="18"/>
                <w:szCs w:val="18"/>
              </w:rPr>
              <w:t>学習</w:t>
            </w:r>
            <w:r>
              <w:rPr>
                <w:rFonts w:asciiTheme="minorHAnsi" w:eastAsiaTheme="minorHAnsi" w:hAnsiTheme="minorHAnsi" w:hint="eastAsia"/>
                <w:sz w:val="18"/>
                <w:szCs w:val="18"/>
              </w:rPr>
              <w:t>を振り返り</w:t>
            </w:r>
            <w:r w:rsidRPr="00474A2B">
              <w:rPr>
                <w:rFonts w:asciiTheme="minorHAnsi" w:eastAsiaTheme="minorHAnsi" w:hAnsiTheme="minorHAnsi" w:hint="eastAsia"/>
                <w:sz w:val="18"/>
                <w:szCs w:val="18"/>
              </w:rPr>
              <w:t>，改善点や課題はないか生活を見直す。</w:t>
            </w:r>
          </w:p>
          <w:p w14:paraId="632D3557" w14:textId="78B4915E"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・課題を解決したり，より豊かな生活にしたりするための工夫を考え，計画を立て実践</w:t>
            </w:r>
            <w:r>
              <w:rPr>
                <w:rFonts w:asciiTheme="minorHAnsi" w:eastAsiaTheme="minorHAnsi" w:hAnsiTheme="minorHAnsi" w:hint="eastAsia"/>
                <w:sz w:val="18"/>
                <w:szCs w:val="18"/>
              </w:rPr>
              <w:t>す</w:t>
            </w:r>
            <w:r w:rsidRPr="00474A2B">
              <w:rPr>
                <w:rFonts w:asciiTheme="minorHAnsi" w:eastAsiaTheme="minorHAnsi" w:hAnsiTheme="minorHAnsi" w:hint="eastAsia"/>
                <w:sz w:val="18"/>
                <w:szCs w:val="18"/>
              </w:rPr>
              <w:t>る。</w:t>
            </w:r>
          </w:p>
          <w:p w14:paraId="6C2B7602" w14:textId="4F5D65A8"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・グループで発表し合い，計画を見直す。</w:t>
            </w:r>
          </w:p>
          <w:p w14:paraId="52BF88FB" w14:textId="06EE71BB"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・各自で実践したことをまとめ，発表</w:t>
            </w:r>
            <w:r>
              <w:rPr>
                <w:rFonts w:asciiTheme="minorHAnsi" w:eastAsiaTheme="minorHAnsi" w:hAnsiTheme="minorHAnsi" w:hint="eastAsia"/>
                <w:sz w:val="18"/>
                <w:szCs w:val="18"/>
              </w:rPr>
              <w:t>する</w:t>
            </w:r>
            <w:r w:rsidRPr="00474A2B">
              <w:rPr>
                <w:rFonts w:asciiTheme="minorHAnsi" w:eastAsiaTheme="minorHAnsi" w:hAnsiTheme="minorHAnsi" w:hint="eastAsia"/>
                <w:sz w:val="18"/>
                <w:szCs w:val="18"/>
              </w:rPr>
              <w:t>。</w:t>
            </w:r>
          </w:p>
        </w:tc>
        <w:tc>
          <w:tcPr>
            <w:tcW w:w="1606" w:type="dxa"/>
            <w:tcBorders>
              <w:bottom w:val="single" w:sz="4" w:space="0" w:color="auto"/>
            </w:tcBorders>
            <w:shd w:val="clear" w:color="auto" w:fill="auto"/>
            <w:tcMar>
              <w:top w:w="28" w:type="dxa"/>
              <w:left w:w="57" w:type="dxa"/>
              <w:bottom w:w="28" w:type="dxa"/>
              <w:right w:w="28" w:type="dxa"/>
            </w:tcMar>
          </w:tcPr>
          <w:p w14:paraId="18F6F521"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single" w:sz="4" w:space="0" w:color="auto"/>
            </w:tcBorders>
          </w:tcPr>
          <w:p w14:paraId="571F36DD"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・自分や</w:t>
            </w:r>
            <w:r w:rsidRPr="00AD56F2">
              <w:rPr>
                <w:rFonts w:asciiTheme="minorHAnsi" w:eastAsiaTheme="minorHAnsi" w:hAnsiTheme="minorHAnsi" w:hint="eastAsia"/>
                <w:sz w:val="18"/>
                <w:szCs w:val="18"/>
              </w:rPr>
              <w:t>家族の</w:t>
            </w:r>
            <w:r>
              <w:rPr>
                <w:rFonts w:asciiTheme="minorHAnsi" w:eastAsiaTheme="minorHAnsi" w:hAnsiTheme="minorHAnsi" w:hint="eastAsia"/>
                <w:sz w:val="18"/>
                <w:szCs w:val="18"/>
              </w:rPr>
              <w:t>衣生活や環境について問題を見いだして</w:t>
            </w:r>
            <w:r w:rsidRPr="00AD56F2">
              <w:rPr>
                <w:rFonts w:asciiTheme="minorHAnsi" w:eastAsiaTheme="minorHAnsi" w:hAnsiTheme="minorHAnsi" w:hint="eastAsia"/>
                <w:sz w:val="18"/>
                <w:szCs w:val="18"/>
              </w:rPr>
              <w:t>課題を設定し，解決策を構想し，実践を評価・改善し，考察したことを論理的に表現するなどしている。</w:t>
            </w:r>
          </w:p>
          <w:p w14:paraId="5526B4B3" w14:textId="59135E8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single" w:sz="4" w:space="0" w:color="auto"/>
            </w:tcBorders>
            <w:shd w:val="clear" w:color="auto" w:fill="auto"/>
            <w:tcMar>
              <w:top w:w="28" w:type="dxa"/>
              <w:left w:w="57" w:type="dxa"/>
              <w:bottom w:w="28" w:type="dxa"/>
              <w:right w:w="28" w:type="dxa"/>
            </w:tcMar>
          </w:tcPr>
          <w:p w14:paraId="48EF1C55" w14:textId="74602AD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1132">
              <w:rPr>
                <w:rFonts w:asciiTheme="minorHAnsi" w:eastAsiaTheme="minorHAnsi" w:hAnsiTheme="minorHAnsi" w:hint="eastAsia"/>
                <w:sz w:val="18"/>
                <w:szCs w:val="18"/>
              </w:rPr>
              <w:t>よりよい生活の実現に向けて，課題の解決に主体的に取り組んだり，振り返って改善したりして，生活を工夫し創造し，実践しようとしている。</w:t>
            </w:r>
          </w:p>
        </w:tc>
      </w:tr>
      <w:tr w:rsidR="003F7DA9" w:rsidRPr="005F4380" w14:paraId="5C186D4B" w14:textId="77777777" w:rsidTr="00323608">
        <w:trPr>
          <w:cantSplit/>
          <w:trHeight w:val="5132"/>
        </w:trPr>
        <w:tc>
          <w:tcPr>
            <w:tcW w:w="426" w:type="dxa"/>
            <w:shd w:val="clear" w:color="auto" w:fill="auto"/>
            <w:tcMar>
              <w:top w:w="28" w:type="dxa"/>
              <w:left w:w="57" w:type="dxa"/>
              <w:bottom w:w="28" w:type="dxa"/>
              <w:right w:w="28" w:type="dxa"/>
            </w:tcMar>
            <w:vAlign w:val="center"/>
          </w:tcPr>
          <w:p w14:paraId="33685FCE" w14:textId="77777777" w:rsidR="002B371A" w:rsidRDefault="00323608" w:rsidP="002B371A">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B</w:t>
            </w:r>
            <w:r w:rsidR="00F52C4B">
              <w:rPr>
                <w:rFonts w:asciiTheme="minorHAnsi" w:eastAsiaTheme="minorHAnsi" w:hAnsiTheme="minorHAnsi"/>
                <w:sz w:val="18"/>
                <w:szCs w:val="18"/>
              </w:rPr>
              <w:t xml:space="preserve"> </w:t>
            </w:r>
            <w:r w:rsidR="003F7DA9" w:rsidRPr="00102777">
              <w:rPr>
                <w:rFonts w:asciiTheme="minorHAnsi" w:eastAsiaTheme="minorHAnsi" w:hAnsiTheme="minorHAnsi" w:hint="eastAsia"/>
                <w:sz w:val="18"/>
                <w:szCs w:val="18"/>
              </w:rPr>
              <w:t>４.</w:t>
            </w:r>
          </w:p>
          <w:p w14:paraId="441BAF97" w14:textId="49D960EE" w:rsidR="003F7DA9" w:rsidRPr="00102777" w:rsidRDefault="003F7DA9" w:rsidP="002B371A">
            <w:pPr>
              <w:topLinePunct/>
              <w:autoSpaceDE w:val="0"/>
              <w:autoSpaceDN w:val="0"/>
              <w:adjustRightInd w:val="0"/>
              <w:snapToGrid w:val="0"/>
              <w:spacing w:line="240" w:lineRule="exact"/>
              <w:ind w:right="57"/>
              <w:jc w:val="left"/>
              <w:rPr>
                <w:rFonts w:asciiTheme="minorHAnsi" w:eastAsiaTheme="minorHAnsi" w:hAnsiTheme="minorHAnsi"/>
                <w:sz w:val="18"/>
                <w:szCs w:val="18"/>
              </w:rPr>
            </w:pPr>
            <w:r w:rsidRPr="00102777">
              <w:rPr>
                <w:rFonts w:asciiTheme="minorHAnsi" w:eastAsiaTheme="minorHAnsi" w:hAnsiTheme="minorHAnsi" w:hint="eastAsia"/>
                <w:sz w:val="18"/>
                <w:szCs w:val="18"/>
              </w:rPr>
              <w:t xml:space="preserve">　持続可能な衣生活</w:t>
            </w:r>
          </w:p>
        </w:tc>
        <w:tc>
          <w:tcPr>
            <w:tcW w:w="1275" w:type="dxa"/>
            <w:tcBorders>
              <w:bottom w:val="single" w:sz="4" w:space="0" w:color="auto"/>
            </w:tcBorders>
            <w:shd w:val="clear" w:color="auto" w:fill="auto"/>
            <w:tcMar>
              <w:top w:w="28" w:type="dxa"/>
              <w:left w:w="57" w:type="dxa"/>
              <w:bottom w:w="28" w:type="dxa"/>
              <w:right w:w="28" w:type="dxa"/>
            </w:tcMar>
          </w:tcPr>
          <w:p w14:paraId="752C0779" w14:textId="10586741" w:rsidR="003F7DA9" w:rsidRPr="00E97682" w:rsidRDefault="003F7DA9" w:rsidP="003F7DA9">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r w:rsidRPr="00112465">
              <w:rPr>
                <w:rFonts w:asciiTheme="minorHAnsi" w:eastAsiaTheme="minorHAnsi" w:hAnsiTheme="minorHAnsi" w:hint="eastAsia"/>
                <w:sz w:val="18"/>
                <w:szCs w:val="18"/>
              </w:rPr>
              <w:t>持続可能な衣生活をめざして</w:t>
            </w:r>
          </w:p>
        </w:tc>
        <w:tc>
          <w:tcPr>
            <w:tcW w:w="426" w:type="dxa"/>
            <w:tcBorders>
              <w:bottom w:val="single" w:sz="4" w:space="0" w:color="auto"/>
            </w:tcBorders>
          </w:tcPr>
          <w:p w14:paraId="3527A212" w14:textId="6930A3B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single" w:sz="4" w:space="0" w:color="auto"/>
            </w:tcBorders>
          </w:tcPr>
          <w:p w14:paraId="2143AEF8" w14:textId="3E14C39E"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B(4)</w:t>
            </w:r>
          </w:p>
          <w:p w14:paraId="3C9C184A" w14:textId="275F1F07"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(5)</w:t>
            </w:r>
          </w:p>
          <w:p w14:paraId="4C8162C8" w14:textId="3DA16A3A"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sz w:val="18"/>
                <w:szCs w:val="18"/>
              </w:rPr>
              <w:t>C(2)</w:t>
            </w:r>
          </w:p>
        </w:tc>
        <w:tc>
          <w:tcPr>
            <w:tcW w:w="2835" w:type="dxa"/>
            <w:tcBorders>
              <w:bottom w:val="single" w:sz="4" w:space="0" w:color="auto"/>
            </w:tcBorders>
            <w:shd w:val="clear" w:color="auto" w:fill="auto"/>
            <w:tcMar>
              <w:top w:w="28" w:type="dxa"/>
              <w:left w:w="57" w:type="dxa"/>
              <w:bottom w:w="28" w:type="dxa"/>
              <w:right w:w="28" w:type="dxa"/>
            </w:tcMar>
          </w:tcPr>
          <w:p w14:paraId="15563E76"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資源や環境に配慮した衣生活をおくるために工夫できることを考える。</w:t>
            </w:r>
          </w:p>
          <w:p w14:paraId="1AB76F1F" w14:textId="5CAD1CEC"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・持続可能な衣生活を目指して，衣服計画を立て，衣服の活用や管理の方法を工夫する。</w:t>
            </w:r>
          </w:p>
        </w:tc>
        <w:tc>
          <w:tcPr>
            <w:tcW w:w="1606" w:type="dxa"/>
            <w:tcBorders>
              <w:bottom w:val="single" w:sz="4" w:space="0" w:color="auto"/>
            </w:tcBorders>
            <w:shd w:val="clear" w:color="auto" w:fill="auto"/>
            <w:tcMar>
              <w:top w:w="28" w:type="dxa"/>
              <w:left w:w="57" w:type="dxa"/>
              <w:bottom w:w="28" w:type="dxa"/>
              <w:right w:w="28" w:type="dxa"/>
            </w:tcMar>
          </w:tcPr>
          <w:p w14:paraId="0A2EB149" w14:textId="77777777"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single" w:sz="4" w:space="0" w:color="auto"/>
            </w:tcBorders>
          </w:tcPr>
          <w:p w14:paraId="71244042" w14:textId="0345BC9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50B20">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衣</w:t>
            </w:r>
            <w:r w:rsidRPr="00450B20">
              <w:rPr>
                <w:rFonts w:asciiTheme="minorHAnsi" w:eastAsiaTheme="minorHAnsi" w:hAnsiTheme="minorHAnsi" w:hint="eastAsia"/>
                <w:sz w:val="18"/>
                <w:szCs w:val="18"/>
              </w:rPr>
              <w:t>生活について問題を見いだして課題を設定している。</w:t>
            </w:r>
          </w:p>
          <w:p w14:paraId="3C53F9C3" w14:textId="4F772EF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衣</w:t>
            </w:r>
            <w:r w:rsidRPr="00B25388">
              <w:rPr>
                <w:rFonts w:asciiTheme="minorHAnsi" w:eastAsiaTheme="minorHAnsi" w:hAnsiTheme="minorHAnsi" w:hint="eastAsia"/>
                <w:sz w:val="18"/>
                <w:szCs w:val="18"/>
              </w:rPr>
              <w:t>生活について考え，工夫している。</w:t>
            </w:r>
          </w:p>
        </w:tc>
        <w:tc>
          <w:tcPr>
            <w:tcW w:w="1607" w:type="dxa"/>
            <w:tcBorders>
              <w:bottom w:val="single" w:sz="4" w:space="0" w:color="auto"/>
            </w:tcBorders>
            <w:shd w:val="clear" w:color="auto" w:fill="auto"/>
            <w:tcMar>
              <w:top w:w="28" w:type="dxa"/>
              <w:left w:w="57" w:type="dxa"/>
              <w:bottom w:w="28" w:type="dxa"/>
              <w:right w:w="28" w:type="dxa"/>
            </w:tcMar>
          </w:tcPr>
          <w:p w14:paraId="386D615E" w14:textId="16ED8F0F" w:rsidR="003F7DA9" w:rsidRDefault="003F7DA9" w:rsidP="003F7DA9">
            <w:pPr>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・よりよい</w:t>
            </w:r>
            <w:r>
              <w:rPr>
                <w:rFonts w:asciiTheme="minorHAnsi" w:eastAsiaTheme="minorHAnsi" w:hAnsiTheme="minorHAnsi" w:hint="eastAsia"/>
                <w:sz w:val="18"/>
                <w:szCs w:val="18"/>
              </w:rPr>
              <w:t>衣</w:t>
            </w:r>
            <w:r w:rsidRPr="00B25388">
              <w:rPr>
                <w:rFonts w:asciiTheme="minorHAnsi" w:eastAsiaTheme="minorHAnsi" w:hAnsiTheme="minorHAnsi" w:hint="eastAsia"/>
                <w:sz w:val="18"/>
                <w:szCs w:val="18"/>
              </w:rPr>
              <w:t>生活を目指して，</w:t>
            </w:r>
            <w:r>
              <w:rPr>
                <w:rFonts w:asciiTheme="minorHAnsi" w:eastAsiaTheme="minorHAnsi" w:hAnsiTheme="minorHAnsi" w:hint="eastAsia"/>
                <w:sz w:val="18"/>
                <w:szCs w:val="18"/>
              </w:rPr>
              <w:t>衣服の選択</w:t>
            </w:r>
            <w:r w:rsidRPr="00B25388">
              <w:rPr>
                <w:rFonts w:asciiTheme="minorHAnsi" w:eastAsiaTheme="minorHAnsi" w:hAnsiTheme="minorHAnsi" w:hint="eastAsia"/>
                <w:sz w:val="18"/>
                <w:szCs w:val="18"/>
              </w:rPr>
              <w:t>や</w:t>
            </w:r>
            <w:r>
              <w:rPr>
                <w:rFonts w:asciiTheme="minorHAnsi" w:eastAsiaTheme="minorHAnsi" w:hAnsiTheme="minorHAnsi" w:hint="eastAsia"/>
                <w:sz w:val="18"/>
                <w:szCs w:val="18"/>
              </w:rPr>
              <w:t>手入れ</w:t>
            </w:r>
            <w:r w:rsidRPr="00B25388">
              <w:rPr>
                <w:rFonts w:asciiTheme="minorHAnsi" w:eastAsiaTheme="minorHAnsi" w:hAnsiTheme="minorHAnsi" w:hint="eastAsia"/>
                <w:sz w:val="18"/>
                <w:szCs w:val="18"/>
              </w:rPr>
              <w:t>，</w:t>
            </w:r>
            <w:r>
              <w:rPr>
                <w:rFonts w:asciiTheme="minorHAnsi" w:eastAsiaTheme="minorHAnsi" w:hAnsiTheme="minorHAnsi" w:hint="eastAsia"/>
                <w:sz w:val="18"/>
                <w:szCs w:val="18"/>
              </w:rPr>
              <w:t>製作</w:t>
            </w:r>
            <w:r w:rsidRPr="00B25388">
              <w:rPr>
                <w:rFonts w:asciiTheme="minorHAnsi" w:eastAsiaTheme="minorHAnsi" w:hAnsiTheme="minorHAnsi" w:hint="eastAsia"/>
                <w:sz w:val="18"/>
                <w:szCs w:val="18"/>
              </w:rPr>
              <w:t>などについて，工夫し創造し，実践しようとしている。</w:t>
            </w:r>
          </w:p>
          <w:p w14:paraId="7CA1892D" w14:textId="3E2D1E7E"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w:t>
            </w:r>
            <w:r>
              <w:rPr>
                <w:rFonts w:asciiTheme="minorHAnsi" w:eastAsiaTheme="minorHAnsi" w:hAnsiTheme="minorHAnsi" w:hint="eastAsia"/>
                <w:sz w:val="18"/>
                <w:szCs w:val="18"/>
              </w:rPr>
              <w:t>自立した消費者として</w:t>
            </w:r>
            <w:r w:rsidR="00B71EDF">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社会や環境について，課題の解決に主体的に取り組み，工夫し創造し，実践しようとしている。</w:t>
            </w:r>
          </w:p>
        </w:tc>
      </w:tr>
      <w:tr w:rsidR="003F7DA9" w:rsidRPr="005F4380" w14:paraId="187088FD" w14:textId="77777777" w:rsidTr="00323608">
        <w:trPr>
          <w:cantSplit/>
          <w:trHeight w:val="1976"/>
        </w:trPr>
        <w:tc>
          <w:tcPr>
            <w:tcW w:w="426" w:type="dxa"/>
            <w:vMerge w:val="restart"/>
            <w:shd w:val="clear" w:color="auto" w:fill="auto"/>
            <w:tcMar>
              <w:top w:w="28" w:type="dxa"/>
              <w:left w:w="57" w:type="dxa"/>
              <w:bottom w:w="28" w:type="dxa"/>
              <w:right w:w="28" w:type="dxa"/>
            </w:tcMar>
            <w:vAlign w:val="center"/>
          </w:tcPr>
          <w:p w14:paraId="1C11963A" w14:textId="0818C80F" w:rsidR="00323608" w:rsidRDefault="00323608" w:rsidP="00323608">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lastRenderedPageBreak/>
              <w:t>B</w:t>
            </w:r>
            <w:r w:rsidR="00F52C4B">
              <w:rPr>
                <w:rFonts w:asciiTheme="minorHAnsi" w:eastAsiaTheme="minorHAnsi" w:hAnsiTheme="minorHAnsi"/>
                <w:sz w:val="18"/>
                <w:szCs w:val="18"/>
              </w:rPr>
              <w:t xml:space="preserve"> </w:t>
            </w:r>
          </w:p>
          <w:p w14:paraId="39BF9ADA" w14:textId="6CC2EC74" w:rsidR="00323218" w:rsidRDefault="00323218" w:rsidP="00323608">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住生活</w:t>
            </w:r>
          </w:p>
          <w:p w14:paraId="12431250" w14:textId="69BCE311" w:rsidR="003F7DA9" w:rsidRPr="005F4380" w:rsidRDefault="00323608" w:rsidP="00323608">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3F7DA9" w:rsidRPr="00102777">
              <w:rPr>
                <w:rFonts w:asciiTheme="minorHAnsi" w:eastAsiaTheme="minorHAnsi" w:hAnsiTheme="minorHAnsi" w:hint="eastAsia"/>
                <w:sz w:val="18"/>
                <w:szCs w:val="18"/>
              </w:rPr>
              <w:t>１.　住まいのはたらきとここちよさ</w:t>
            </w:r>
          </w:p>
        </w:tc>
        <w:tc>
          <w:tcPr>
            <w:tcW w:w="1275" w:type="dxa"/>
            <w:tcBorders>
              <w:top w:val="single" w:sz="4" w:space="0" w:color="auto"/>
              <w:bottom w:val="dotted" w:sz="4" w:space="0" w:color="auto"/>
            </w:tcBorders>
            <w:shd w:val="clear" w:color="auto" w:fill="auto"/>
            <w:tcMar>
              <w:top w:w="28" w:type="dxa"/>
              <w:left w:w="57" w:type="dxa"/>
              <w:bottom w:w="28" w:type="dxa"/>
              <w:right w:w="28" w:type="dxa"/>
            </w:tcMar>
          </w:tcPr>
          <w:p w14:paraId="686E57CF"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①住まいのはたらき</w:t>
            </w:r>
          </w:p>
          <w:p w14:paraId="6C2B893F" w14:textId="04269C04"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single" w:sz="4" w:space="0" w:color="auto"/>
              <w:bottom w:val="dotted" w:sz="4" w:space="0" w:color="auto"/>
            </w:tcBorders>
          </w:tcPr>
          <w:p w14:paraId="5D3D290D" w14:textId="0A06D6F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single" w:sz="4" w:space="0" w:color="auto"/>
              <w:bottom w:val="dotted" w:sz="4" w:space="0" w:color="auto"/>
            </w:tcBorders>
          </w:tcPr>
          <w:p w14:paraId="414703F9" w14:textId="503AF91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6</w:t>
            </w:r>
            <w:r w:rsidRPr="007465B4">
              <w:rPr>
                <w:rFonts w:asciiTheme="minorHAnsi" w:eastAsiaTheme="minorHAnsi" w:hAnsiTheme="minorHAnsi"/>
                <w:sz w:val="18"/>
                <w:szCs w:val="18"/>
              </w:rPr>
              <w:t>)</w:t>
            </w:r>
          </w:p>
          <w:p w14:paraId="0E5CB89C" w14:textId="5C7039C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single" w:sz="4" w:space="0" w:color="auto"/>
              <w:bottom w:val="dotted" w:sz="4" w:space="0" w:color="auto"/>
            </w:tcBorders>
            <w:shd w:val="clear" w:color="auto" w:fill="auto"/>
            <w:tcMar>
              <w:top w:w="28" w:type="dxa"/>
              <w:left w:w="57" w:type="dxa"/>
              <w:bottom w:w="28" w:type="dxa"/>
              <w:right w:w="28" w:type="dxa"/>
            </w:tcMar>
          </w:tcPr>
          <w:p w14:paraId="586AA679"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住まいの基本的な役割について理解する。</w:t>
            </w:r>
          </w:p>
          <w:p w14:paraId="0E8149F3"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日本の伝統的な住まいの特徴を知る。</w:t>
            </w:r>
          </w:p>
          <w:p w14:paraId="1493EDD4" w14:textId="7E18EEB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2B58CA">
              <w:rPr>
                <w:rFonts w:asciiTheme="minorHAnsi" w:eastAsiaTheme="minorHAnsi" w:hAnsiTheme="minorHAnsi" w:hint="eastAsia"/>
                <w:sz w:val="18"/>
                <w:szCs w:val="18"/>
              </w:rPr>
              <w:t>・住まいの役割や基本的な機能について</w:t>
            </w:r>
            <w:r>
              <w:rPr>
                <w:rFonts w:asciiTheme="minorHAnsi" w:eastAsiaTheme="minorHAnsi" w:hAnsiTheme="minorHAnsi" w:hint="eastAsia"/>
                <w:sz w:val="18"/>
                <w:szCs w:val="18"/>
              </w:rPr>
              <w:t>考え，</w:t>
            </w:r>
            <w:r w:rsidRPr="002B58CA">
              <w:rPr>
                <w:rFonts w:asciiTheme="minorHAnsi" w:eastAsiaTheme="minorHAnsi" w:hAnsiTheme="minorHAnsi" w:hint="eastAsia"/>
                <w:sz w:val="18"/>
                <w:szCs w:val="18"/>
              </w:rPr>
              <w:t>各地の気候に合わせた住まいの特徴があること</w:t>
            </w:r>
            <w:r>
              <w:rPr>
                <w:rFonts w:asciiTheme="minorHAnsi" w:eastAsiaTheme="minorHAnsi" w:hAnsiTheme="minorHAnsi" w:hint="eastAsia"/>
                <w:sz w:val="18"/>
                <w:szCs w:val="18"/>
              </w:rPr>
              <w:t>に気づく。</w:t>
            </w:r>
          </w:p>
        </w:tc>
        <w:tc>
          <w:tcPr>
            <w:tcW w:w="1606" w:type="dxa"/>
            <w:tcBorders>
              <w:top w:val="single" w:sz="4" w:space="0" w:color="auto"/>
              <w:bottom w:val="dotted" w:sz="4" w:space="0" w:color="auto"/>
            </w:tcBorders>
            <w:shd w:val="clear" w:color="auto" w:fill="auto"/>
            <w:tcMar>
              <w:top w:w="28" w:type="dxa"/>
              <w:left w:w="57" w:type="dxa"/>
              <w:bottom w:w="28" w:type="dxa"/>
              <w:right w:w="28" w:type="dxa"/>
            </w:tcMar>
          </w:tcPr>
          <w:p w14:paraId="0A17ACFE" w14:textId="04DD5363" w:rsidR="003F7DA9" w:rsidRPr="00AD56F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AD56F2">
              <w:rPr>
                <w:rFonts w:asciiTheme="minorHAnsi" w:eastAsiaTheme="minorHAnsi" w:hAnsiTheme="minorHAnsi" w:hint="eastAsia"/>
                <w:sz w:val="18"/>
                <w:szCs w:val="18"/>
              </w:rPr>
              <w:t>住居の基本的な機能について理解している。</w:t>
            </w:r>
          </w:p>
          <w:p w14:paraId="495450FC" w14:textId="28737B26"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single" w:sz="4" w:space="0" w:color="auto"/>
              <w:bottom w:val="dotted" w:sz="4" w:space="0" w:color="auto"/>
            </w:tcBorders>
          </w:tcPr>
          <w:p w14:paraId="42B39CAD" w14:textId="371F060A"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w:t>
            </w:r>
            <w:r>
              <w:rPr>
                <w:rFonts w:asciiTheme="minorHAnsi" w:eastAsiaTheme="minorHAnsi" w:hAnsiTheme="minorHAnsi" w:hint="eastAsia"/>
                <w:sz w:val="18"/>
                <w:szCs w:val="18"/>
              </w:rPr>
              <w:t>住生活</w:t>
            </w:r>
            <w:r w:rsidRPr="00AD56F2">
              <w:rPr>
                <w:rFonts w:asciiTheme="minorHAnsi" w:eastAsiaTheme="minorHAnsi" w:hAnsiTheme="minorHAnsi" w:hint="eastAsia"/>
                <w:sz w:val="18"/>
                <w:szCs w:val="18"/>
              </w:rPr>
              <w:t>について問題を見いだして課題を設定している。</w:t>
            </w:r>
          </w:p>
        </w:tc>
        <w:tc>
          <w:tcPr>
            <w:tcW w:w="1607" w:type="dxa"/>
            <w:vMerge w:val="restart"/>
            <w:tcBorders>
              <w:top w:val="single" w:sz="4" w:space="0" w:color="auto"/>
            </w:tcBorders>
            <w:shd w:val="clear" w:color="auto" w:fill="auto"/>
            <w:tcMar>
              <w:top w:w="28" w:type="dxa"/>
              <w:left w:w="57" w:type="dxa"/>
              <w:bottom w:w="28" w:type="dxa"/>
              <w:right w:w="28" w:type="dxa"/>
            </w:tcMar>
          </w:tcPr>
          <w:p w14:paraId="7F8E7D79"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家族や地域の人々と協働し，よりよい生活の実現に向けて，住居の機能と安全な住まい方について，課題の解決に主体的に取り組んだり，振り返って改善したりして，生活を工夫し創造し，実践しようとしている。</w:t>
            </w:r>
          </w:p>
        </w:tc>
      </w:tr>
      <w:tr w:rsidR="003F7DA9" w:rsidRPr="005F4380" w14:paraId="05802FF2" w14:textId="77777777" w:rsidTr="00C109C6">
        <w:trPr>
          <w:cantSplit/>
          <w:trHeight w:val="1276"/>
        </w:trPr>
        <w:tc>
          <w:tcPr>
            <w:tcW w:w="426" w:type="dxa"/>
            <w:vMerge/>
            <w:shd w:val="clear" w:color="auto" w:fill="auto"/>
            <w:tcMar>
              <w:top w:w="28" w:type="dxa"/>
              <w:left w:w="57" w:type="dxa"/>
              <w:bottom w:w="28" w:type="dxa"/>
              <w:right w:w="28" w:type="dxa"/>
            </w:tcMar>
            <w:textDirection w:val="tbRlV"/>
            <w:vAlign w:val="center"/>
          </w:tcPr>
          <w:p w14:paraId="496DBCBC"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11EE5F8D" w14:textId="583C0AB0"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②住まいの空間</w:t>
            </w:r>
          </w:p>
        </w:tc>
        <w:tc>
          <w:tcPr>
            <w:tcW w:w="426" w:type="dxa"/>
            <w:tcBorders>
              <w:top w:val="dotted" w:sz="4" w:space="0" w:color="auto"/>
              <w:bottom w:val="single" w:sz="4" w:space="0" w:color="auto"/>
            </w:tcBorders>
          </w:tcPr>
          <w:p w14:paraId="00D4633E" w14:textId="43718FE1"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11915FEA"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6</w:t>
            </w:r>
            <w:r w:rsidRPr="007465B4">
              <w:rPr>
                <w:rFonts w:asciiTheme="minorHAnsi" w:eastAsiaTheme="minorHAnsi" w:hAnsiTheme="minorHAnsi"/>
                <w:sz w:val="18"/>
                <w:szCs w:val="18"/>
              </w:rPr>
              <w:t>)</w:t>
            </w:r>
          </w:p>
          <w:p w14:paraId="6EEFEBC8" w14:textId="1119514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3BC43F44"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住まいの空間の使い方について理解する。</w:t>
            </w:r>
          </w:p>
          <w:p w14:paraId="4ED962E2"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さまざまな生活によって，住まい方の工夫があることを理解する。</w:t>
            </w:r>
          </w:p>
          <w:p w14:paraId="05354296" w14:textId="03CB6F7A"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674814EF" w14:textId="39D4B829" w:rsidR="003F7DA9" w:rsidRPr="00AD56F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・家族の生活と住空間との関わりが分かり</w:t>
            </w:r>
            <w:r>
              <w:rPr>
                <w:rFonts w:asciiTheme="minorHAnsi" w:eastAsiaTheme="minorHAnsi" w:hAnsiTheme="minorHAnsi" w:hint="eastAsia"/>
                <w:sz w:val="18"/>
                <w:szCs w:val="18"/>
              </w:rPr>
              <w:t>について理解している。</w:t>
            </w:r>
          </w:p>
        </w:tc>
        <w:tc>
          <w:tcPr>
            <w:tcW w:w="1607" w:type="dxa"/>
            <w:tcBorders>
              <w:top w:val="dotted" w:sz="4" w:space="0" w:color="auto"/>
              <w:bottom w:val="single" w:sz="4" w:space="0" w:color="auto"/>
            </w:tcBorders>
          </w:tcPr>
          <w:p w14:paraId="5358079D" w14:textId="017326C3" w:rsidR="003F7DA9" w:rsidRPr="00AD56F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・家族の</w:t>
            </w:r>
            <w:r w:rsidR="004A743A">
              <w:rPr>
                <w:rFonts w:asciiTheme="minorHAnsi" w:eastAsiaTheme="minorHAnsi" w:hAnsiTheme="minorHAnsi" w:hint="eastAsia"/>
                <w:sz w:val="18"/>
                <w:szCs w:val="18"/>
              </w:rPr>
              <w:t>安全を考えた</w:t>
            </w:r>
            <w:r w:rsidRPr="00AD56F2">
              <w:rPr>
                <w:rFonts w:asciiTheme="minorHAnsi" w:eastAsiaTheme="minorHAnsi" w:hAnsiTheme="minorHAnsi" w:hint="eastAsia"/>
                <w:sz w:val="18"/>
                <w:szCs w:val="18"/>
              </w:rPr>
              <w:t>住空間</w:t>
            </w:r>
            <w:r>
              <w:rPr>
                <w:rFonts w:asciiTheme="minorHAnsi" w:eastAsiaTheme="minorHAnsi" w:hAnsiTheme="minorHAnsi" w:hint="eastAsia"/>
                <w:sz w:val="18"/>
                <w:szCs w:val="18"/>
              </w:rPr>
              <w:t>の課題</w:t>
            </w:r>
            <w:r w:rsidRPr="00AD56F2">
              <w:rPr>
                <w:rFonts w:asciiTheme="minorHAnsi" w:eastAsiaTheme="minorHAnsi" w:hAnsiTheme="minorHAnsi" w:hint="eastAsia"/>
                <w:sz w:val="18"/>
                <w:szCs w:val="18"/>
              </w:rPr>
              <w:t>について，解決策を構想し，実践を評価・改善し，考察したことを論理的に表現</w:t>
            </w:r>
            <w:r>
              <w:rPr>
                <w:rFonts w:asciiTheme="minorHAnsi" w:eastAsiaTheme="minorHAnsi" w:hAnsiTheme="minorHAnsi" w:hint="eastAsia"/>
                <w:sz w:val="18"/>
                <w:szCs w:val="18"/>
              </w:rPr>
              <w:t>し</w:t>
            </w:r>
            <w:r w:rsidRPr="00AD56F2">
              <w:rPr>
                <w:rFonts w:asciiTheme="minorHAnsi" w:eastAsiaTheme="minorHAnsi" w:hAnsiTheme="minorHAnsi" w:hint="eastAsia"/>
                <w:sz w:val="18"/>
                <w:szCs w:val="18"/>
              </w:rPr>
              <w:t>ている。</w:t>
            </w:r>
          </w:p>
        </w:tc>
        <w:tc>
          <w:tcPr>
            <w:tcW w:w="1607" w:type="dxa"/>
            <w:vMerge/>
            <w:tcBorders>
              <w:bottom w:val="single" w:sz="4" w:space="0" w:color="auto"/>
            </w:tcBorders>
            <w:shd w:val="clear" w:color="auto" w:fill="auto"/>
            <w:tcMar>
              <w:top w:w="28" w:type="dxa"/>
              <w:left w:w="57" w:type="dxa"/>
              <w:bottom w:w="28" w:type="dxa"/>
              <w:right w:w="28" w:type="dxa"/>
            </w:tcMar>
          </w:tcPr>
          <w:p w14:paraId="7328F65D" w14:textId="77777777" w:rsidR="003F7DA9" w:rsidRPr="00AD56F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7611F4EE" w14:textId="77777777" w:rsidTr="00323608">
        <w:trPr>
          <w:cantSplit/>
          <w:trHeight w:val="1668"/>
        </w:trPr>
        <w:tc>
          <w:tcPr>
            <w:tcW w:w="426" w:type="dxa"/>
            <w:vMerge w:val="restart"/>
            <w:shd w:val="clear" w:color="auto" w:fill="auto"/>
            <w:tcMar>
              <w:top w:w="28" w:type="dxa"/>
              <w:left w:w="57" w:type="dxa"/>
              <w:bottom w:w="28" w:type="dxa"/>
              <w:right w:w="28" w:type="dxa"/>
            </w:tcMar>
            <w:vAlign w:val="center"/>
          </w:tcPr>
          <w:p w14:paraId="504D3F70" w14:textId="4CA2D5ED" w:rsidR="00323608" w:rsidRDefault="00323608" w:rsidP="00323608">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B</w:t>
            </w:r>
            <w:r w:rsidR="00F52C4B">
              <w:rPr>
                <w:rFonts w:asciiTheme="minorHAnsi" w:eastAsiaTheme="minorHAnsi" w:hAnsiTheme="minorHAnsi"/>
                <w:sz w:val="18"/>
                <w:szCs w:val="18"/>
              </w:rPr>
              <w:t xml:space="preserve"> </w:t>
            </w:r>
          </w:p>
          <w:p w14:paraId="67278CF0" w14:textId="77777777" w:rsidR="002B371A" w:rsidRDefault="003F7DA9" w:rsidP="00323608">
            <w:pPr>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２.</w:t>
            </w:r>
          </w:p>
          <w:p w14:paraId="30441978" w14:textId="42CA54E4" w:rsidR="003F7DA9" w:rsidRPr="005F4380" w:rsidRDefault="003F7DA9" w:rsidP="00323608">
            <w:pPr>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 xml:space="preserve">　安全な住まいで安心な暮らし</w:t>
            </w:r>
          </w:p>
        </w:tc>
        <w:tc>
          <w:tcPr>
            <w:tcW w:w="1275" w:type="dxa"/>
            <w:tcBorders>
              <w:bottom w:val="dotted" w:sz="4" w:space="0" w:color="auto"/>
            </w:tcBorders>
            <w:shd w:val="clear" w:color="auto" w:fill="auto"/>
            <w:tcMar>
              <w:top w:w="28" w:type="dxa"/>
              <w:left w:w="57" w:type="dxa"/>
              <w:bottom w:w="28" w:type="dxa"/>
              <w:right w:w="28" w:type="dxa"/>
            </w:tcMar>
          </w:tcPr>
          <w:p w14:paraId="58CAB94D" w14:textId="77777777" w:rsidR="003F7DA9" w:rsidRPr="00102777"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①家庭内事故への備え</w:t>
            </w:r>
          </w:p>
          <w:p w14:paraId="7433A4DF" w14:textId="24705482"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7C490069" w14:textId="76A995E2"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1350C0C8"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6</w:t>
            </w:r>
            <w:r w:rsidRPr="007465B4">
              <w:rPr>
                <w:rFonts w:asciiTheme="minorHAnsi" w:eastAsiaTheme="minorHAnsi" w:hAnsiTheme="minorHAnsi"/>
                <w:sz w:val="18"/>
                <w:szCs w:val="18"/>
              </w:rPr>
              <w:t>)</w:t>
            </w:r>
          </w:p>
          <w:p w14:paraId="17A1B0A9" w14:textId="1C0068EA"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5C607CAE"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家庭内の事故の種類と，その原因を知る。</w:t>
            </w:r>
          </w:p>
          <w:p w14:paraId="7C9BFB98"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幼児や高齢者の安全を考えた住まい方について工夫する。</w:t>
            </w:r>
          </w:p>
          <w:p w14:paraId="070FF500" w14:textId="3ECAB71D"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2B58CA">
              <w:rPr>
                <w:rFonts w:asciiTheme="minorHAnsi" w:eastAsiaTheme="minorHAnsi" w:hAnsiTheme="minorHAnsi" w:hint="eastAsia"/>
                <w:sz w:val="18"/>
                <w:szCs w:val="18"/>
              </w:rPr>
              <w:t>・</w:t>
            </w:r>
            <w:r>
              <w:rPr>
                <w:rFonts w:asciiTheme="minorHAnsi" w:eastAsiaTheme="minorHAnsi" w:hAnsiTheme="minorHAnsi" w:hint="eastAsia"/>
                <w:sz w:val="18"/>
                <w:szCs w:val="18"/>
              </w:rPr>
              <w:t>年齢別による家庭内事故の特徴を知り，</w:t>
            </w:r>
            <w:r w:rsidRPr="002B58CA">
              <w:rPr>
                <w:rFonts w:asciiTheme="minorHAnsi" w:eastAsiaTheme="minorHAnsi" w:hAnsiTheme="minorHAnsi" w:hint="eastAsia"/>
                <w:sz w:val="18"/>
                <w:szCs w:val="18"/>
              </w:rPr>
              <w:t>安全に住むため</w:t>
            </w:r>
            <w:r>
              <w:rPr>
                <w:rFonts w:asciiTheme="minorHAnsi" w:eastAsiaTheme="minorHAnsi" w:hAnsiTheme="minorHAnsi" w:hint="eastAsia"/>
                <w:sz w:val="18"/>
                <w:szCs w:val="18"/>
              </w:rPr>
              <w:t>の対策</w:t>
            </w:r>
            <w:r w:rsidRPr="002B58CA">
              <w:rPr>
                <w:rFonts w:asciiTheme="minorHAnsi" w:eastAsiaTheme="minorHAnsi" w:hAnsiTheme="minorHAnsi" w:hint="eastAsia"/>
                <w:sz w:val="18"/>
                <w:szCs w:val="18"/>
              </w:rPr>
              <w:t>を考える。</w:t>
            </w:r>
          </w:p>
        </w:tc>
        <w:tc>
          <w:tcPr>
            <w:tcW w:w="1606" w:type="dxa"/>
            <w:tcBorders>
              <w:bottom w:val="dotted" w:sz="4" w:space="0" w:color="auto"/>
            </w:tcBorders>
            <w:shd w:val="clear" w:color="auto" w:fill="auto"/>
            <w:tcMar>
              <w:top w:w="28" w:type="dxa"/>
              <w:left w:w="57" w:type="dxa"/>
              <w:bottom w:w="28" w:type="dxa"/>
              <w:right w:w="28" w:type="dxa"/>
            </w:tcMar>
          </w:tcPr>
          <w:p w14:paraId="0A36C15E" w14:textId="71481D6B"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・家庭内の事故の防ぎ方など家族の安全を考えた住空間の整え方について理解している。</w:t>
            </w:r>
          </w:p>
        </w:tc>
        <w:tc>
          <w:tcPr>
            <w:tcW w:w="1607" w:type="dxa"/>
            <w:tcBorders>
              <w:bottom w:val="dotted" w:sz="4" w:space="0" w:color="auto"/>
            </w:tcBorders>
          </w:tcPr>
          <w:p w14:paraId="71A4E7BF" w14:textId="5C750D72"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w:t>
            </w:r>
            <w:r>
              <w:rPr>
                <w:rFonts w:asciiTheme="minorHAnsi" w:eastAsiaTheme="minorHAnsi" w:hAnsiTheme="minorHAnsi" w:hint="eastAsia"/>
                <w:sz w:val="18"/>
                <w:szCs w:val="18"/>
              </w:rPr>
              <w:t>住生活</w:t>
            </w:r>
            <w:r w:rsidRPr="00AD56F2">
              <w:rPr>
                <w:rFonts w:asciiTheme="minorHAnsi" w:eastAsiaTheme="minorHAnsi" w:hAnsiTheme="minorHAnsi" w:hint="eastAsia"/>
                <w:sz w:val="18"/>
                <w:szCs w:val="18"/>
              </w:rPr>
              <w:t>について問題を見いだして課題を設定している。</w:t>
            </w:r>
          </w:p>
        </w:tc>
        <w:tc>
          <w:tcPr>
            <w:tcW w:w="1607" w:type="dxa"/>
            <w:vMerge w:val="restart"/>
            <w:shd w:val="clear" w:color="auto" w:fill="auto"/>
            <w:tcMar>
              <w:top w:w="28" w:type="dxa"/>
              <w:left w:w="57" w:type="dxa"/>
              <w:bottom w:w="28" w:type="dxa"/>
              <w:right w:w="28" w:type="dxa"/>
            </w:tcMar>
          </w:tcPr>
          <w:p w14:paraId="5E5B77DB" w14:textId="614F556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AD56F2">
              <w:rPr>
                <w:rFonts w:asciiTheme="minorHAnsi" w:eastAsiaTheme="minorHAnsi" w:hAnsiTheme="minorHAnsi" w:hint="eastAsia"/>
                <w:sz w:val="18"/>
                <w:szCs w:val="18"/>
              </w:rPr>
              <w:t>家族や地域の人々と協働し，よりよい生活の実現に向けて，住居の機能と安全な住まい方について，課題の解決に主体的に取り組んだり，振り返って改善したりして，生活を工夫し創造し，実践しようとしている。</w:t>
            </w:r>
          </w:p>
        </w:tc>
      </w:tr>
      <w:tr w:rsidR="003F7DA9" w:rsidRPr="005F4380" w14:paraId="2FDF8A4F" w14:textId="77777777" w:rsidTr="007E5579">
        <w:trPr>
          <w:cantSplit/>
          <w:trHeight w:val="1788"/>
        </w:trPr>
        <w:tc>
          <w:tcPr>
            <w:tcW w:w="426" w:type="dxa"/>
            <w:vMerge/>
            <w:shd w:val="clear" w:color="auto" w:fill="auto"/>
            <w:tcMar>
              <w:top w:w="28" w:type="dxa"/>
              <w:left w:w="57" w:type="dxa"/>
              <w:bottom w:w="28" w:type="dxa"/>
              <w:right w:w="28" w:type="dxa"/>
            </w:tcMar>
            <w:textDirection w:val="tbRlV"/>
            <w:vAlign w:val="center"/>
          </w:tcPr>
          <w:p w14:paraId="4FEDB958"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6DEC3BF5" w14:textId="0466C237" w:rsidR="003F7DA9" w:rsidRPr="00102777"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②災害への備え</w:t>
            </w:r>
          </w:p>
        </w:tc>
        <w:tc>
          <w:tcPr>
            <w:tcW w:w="426" w:type="dxa"/>
            <w:tcBorders>
              <w:top w:val="dotted" w:sz="4" w:space="0" w:color="auto"/>
              <w:bottom w:val="single" w:sz="4" w:space="0" w:color="auto"/>
            </w:tcBorders>
          </w:tcPr>
          <w:p w14:paraId="1AC521CA" w14:textId="7A0A510E"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single" w:sz="4" w:space="0" w:color="auto"/>
            </w:tcBorders>
          </w:tcPr>
          <w:p w14:paraId="56C58B95"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sz w:val="18"/>
                <w:szCs w:val="18"/>
              </w:rPr>
              <w:t>B(</w:t>
            </w:r>
            <w:r>
              <w:rPr>
                <w:rFonts w:asciiTheme="minorHAnsi" w:eastAsiaTheme="minorHAnsi" w:hAnsiTheme="minorHAnsi" w:hint="eastAsia"/>
                <w:sz w:val="18"/>
                <w:szCs w:val="18"/>
              </w:rPr>
              <w:t>6</w:t>
            </w:r>
            <w:r w:rsidRPr="007465B4">
              <w:rPr>
                <w:rFonts w:asciiTheme="minorHAnsi" w:eastAsiaTheme="minorHAnsi" w:hAnsiTheme="minorHAnsi"/>
                <w:sz w:val="18"/>
                <w:szCs w:val="18"/>
              </w:rPr>
              <w:t>)</w:t>
            </w:r>
          </w:p>
          <w:p w14:paraId="17ADF88F" w14:textId="7388C445"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5B04BC3F"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地域さまざまな災害に備えて，室内を安全に整備する必要とその方法について理解する。</w:t>
            </w:r>
          </w:p>
          <w:p w14:paraId="082545F1" w14:textId="0978CF83"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18F8E6AD" w14:textId="1D3A0D5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w:t>
            </w:r>
            <w:r>
              <w:rPr>
                <w:rFonts w:asciiTheme="minorHAnsi" w:eastAsiaTheme="minorHAnsi" w:hAnsiTheme="minorHAnsi" w:hint="eastAsia"/>
                <w:sz w:val="18"/>
                <w:szCs w:val="18"/>
              </w:rPr>
              <w:t>自然災害へ</w:t>
            </w:r>
            <w:r w:rsidRPr="00AD56F2">
              <w:rPr>
                <w:rFonts w:asciiTheme="minorHAnsi" w:eastAsiaTheme="minorHAnsi" w:hAnsiTheme="minorHAnsi" w:hint="eastAsia"/>
                <w:sz w:val="18"/>
                <w:szCs w:val="18"/>
              </w:rPr>
              <w:t>の事故の防ぎ方など家族の安全を考えた住空間の整え方について理解している。</w:t>
            </w:r>
          </w:p>
        </w:tc>
        <w:tc>
          <w:tcPr>
            <w:tcW w:w="1607" w:type="dxa"/>
            <w:tcBorders>
              <w:top w:val="dotted" w:sz="4" w:space="0" w:color="auto"/>
              <w:bottom w:val="single" w:sz="4" w:space="0" w:color="auto"/>
            </w:tcBorders>
          </w:tcPr>
          <w:p w14:paraId="1FB63033" w14:textId="3EE82ECA"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AD56F2">
              <w:rPr>
                <w:rFonts w:asciiTheme="minorHAnsi" w:eastAsiaTheme="minorHAnsi" w:hAnsiTheme="minorHAnsi" w:hint="eastAsia"/>
                <w:sz w:val="18"/>
                <w:szCs w:val="18"/>
              </w:rPr>
              <w:t>・家族の</w:t>
            </w:r>
            <w:r w:rsidR="004D3DA4">
              <w:rPr>
                <w:rFonts w:asciiTheme="minorHAnsi" w:eastAsiaTheme="minorHAnsi" w:hAnsiTheme="minorHAnsi" w:hint="eastAsia"/>
                <w:sz w:val="18"/>
                <w:szCs w:val="18"/>
              </w:rPr>
              <w:t>安全を考えた</w:t>
            </w:r>
            <w:r w:rsidRPr="00AD56F2">
              <w:rPr>
                <w:rFonts w:asciiTheme="minorHAnsi" w:eastAsiaTheme="minorHAnsi" w:hAnsiTheme="minorHAnsi" w:hint="eastAsia"/>
                <w:sz w:val="18"/>
                <w:szCs w:val="18"/>
              </w:rPr>
              <w:t>住空間</w:t>
            </w:r>
            <w:r>
              <w:rPr>
                <w:rFonts w:asciiTheme="minorHAnsi" w:eastAsiaTheme="minorHAnsi" w:hAnsiTheme="minorHAnsi" w:hint="eastAsia"/>
                <w:sz w:val="18"/>
                <w:szCs w:val="18"/>
              </w:rPr>
              <w:t>の課題</w:t>
            </w:r>
            <w:r w:rsidRPr="00AD56F2">
              <w:rPr>
                <w:rFonts w:asciiTheme="minorHAnsi" w:eastAsiaTheme="minorHAnsi" w:hAnsiTheme="minorHAnsi" w:hint="eastAsia"/>
                <w:sz w:val="18"/>
                <w:szCs w:val="18"/>
              </w:rPr>
              <w:t>について，解決策を構想し，実践を評価・改善し，考察したことを論理的に表現</w:t>
            </w:r>
            <w:r>
              <w:rPr>
                <w:rFonts w:asciiTheme="minorHAnsi" w:eastAsiaTheme="minorHAnsi" w:hAnsiTheme="minorHAnsi" w:hint="eastAsia"/>
                <w:sz w:val="18"/>
                <w:szCs w:val="18"/>
              </w:rPr>
              <w:t>し</w:t>
            </w:r>
            <w:r w:rsidRPr="00AD56F2">
              <w:rPr>
                <w:rFonts w:asciiTheme="minorHAnsi" w:eastAsiaTheme="minorHAnsi" w:hAnsiTheme="minorHAnsi" w:hint="eastAsia"/>
                <w:sz w:val="18"/>
                <w:szCs w:val="18"/>
              </w:rPr>
              <w:t>ている。</w:t>
            </w:r>
          </w:p>
        </w:tc>
        <w:tc>
          <w:tcPr>
            <w:tcW w:w="1607" w:type="dxa"/>
            <w:vMerge/>
            <w:tcBorders>
              <w:bottom w:val="single" w:sz="4" w:space="0" w:color="auto"/>
            </w:tcBorders>
            <w:shd w:val="clear" w:color="auto" w:fill="auto"/>
            <w:tcMar>
              <w:top w:w="28" w:type="dxa"/>
              <w:left w:w="57" w:type="dxa"/>
              <w:bottom w:w="28" w:type="dxa"/>
              <w:right w:w="28" w:type="dxa"/>
            </w:tcMar>
          </w:tcPr>
          <w:p w14:paraId="2B63D498"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r>
      <w:tr w:rsidR="003F7DA9" w:rsidRPr="005F4380" w14:paraId="0AB81B6C" w14:textId="77777777" w:rsidTr="00323608">
        <w:trPr>
          <w:cantSplit/>
          <w:trHeight w:val="5257"/>
        </w:trPr>
        <w:tc>
          <w:tcPr>
            <w:tcW w:w="426" w:type="dxa"/>
            <w:shd w:val="clear" w:color="auto" w:fill="auto"/>
            <w:tcMar>
              <w:top w:w="28" w:type="dxa"/>
              <w:left w:w="57" w:type="dxa"/>
              <w:bottom w:w="28" w:type="dxa"/>
              <w:right w:w="28" w:type="dxa"/>
            </w:tcMar>
            <w:vAlign w:val="center"/>
          </w:tcPr>
          <w:p w14:paraId="72DA9E07" w14:textId="758007D1" w:rsidR="00323608" w:rsidRDefault="00323608" w:rsidP="00323608">
            <w:pPr>
              <w:topLinePunct/>
              <w:autoSpaceDE w:val="0"/>
              <w:autoSpaceDN w:val="0"/>
              <w:adjustRightInd w:val="0"/>
              <w:snapToGrid w:val="0"/>
              <w:spacing w:line="240" w:lineRule="exact"/>
              <w:ind w:right="57"/>
              <w:jc w:val="left"/>
              <w:rPr>
                <w:rFonts w:asciiTheme="minorHAnsi" w:eastAsiaTheme="minorHAnsi" w:hAnsiTheme="minorHAnsi"/>
                <w:sz w:val="18"/>
                <w:szCs w:val="18"/>
              </w:rPr>
            </w:pPr>
            <w:r>
              <w:rPr>
                <w:rFonts w:asciiTheme="minorHAnsi" w:eastAsiaTheme="minorHAnsi" w:hAnsiTheme="minorHAnsi" w:hint="eastAsia"/>
                <w:sz w:val="18"/>
                <w:szCs w:val="18"/>
              </w:rPr>
              <w:t>B</w:t>
            </w:r>
            <w:r w:rsidR="00F52C4B">
              <w:rPr>
                <w:rFonts w:asciiTheme="minorHAnsi" w:eastAsiaTheme="minorHAnsi" w:hAnsiTheme="minorHAnsi"/>
                <w:sz w:val="18"/>
                <w:szCs w:val="18"/>
              </w:rPr>
              <w:t xml:space="preserve"> </w:t>
            </w:r>
          </w:p>
          <w:p w14:paraId="21A75AA6" w14:textId="77777777" w:rsidR="002B371A" w:rsidRDefault="00A175E1" w:rsidP="00323608">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３</w:t>
            </w:r>
            <w:r w:rsidR="003F7DA9" w:rsidRPr="00102777">
              <w:rPr>
                <w:rFonts w:asciiTheme="minorHAnsi" w:eastAsiaTheme="minorHAnsi" w:hAnsiTheme="minorHAnsi" w:hint="eastAsia"/>
                <w:sz w:val="18"/>
                <w:szCs w:val="18"/>
              </w:rPr>
              <w:t>.</w:t>
            </w:r>
          </w:p>
          <w:p w14:paraId="0D66C1FB" w14:textId="6007ADE7" w:rsidR="003F7DA9" w:rsidRPr="00102777" w:rsidRDefault="003F7DA9" w:rsidP="00323608">
            <w:pPr>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 xml:space="preserve">　持続可能な</w:t>
            </w:r>
            <w:r>
              <w:rPr>
                <w:rFonts w:asciiTheme="minorHAnsi" w:eastAsiaTheme="minorHAnsi" w:hAnsiTheme="minorHAnsi" w:hint="eastAsia"/>
                <w:sz w:val="18"/>
                <w:szCs w:val="18"/>
              </w:rPr>
              <w:t>住</w:t>
            </w:r>
            <w:r w:rsidRPr="00102777">
              <w:rPr>
                <w:rFonts w:asciiTheme="minorHAnsi" w:eastAsiaTheme="minorHAnsi" w:hAnsiTheme="minorHAnsi" w:hint="eastAsia"/>
                <w:sz w:val="18"/>
                <w:szCs w:val="18"/>
              </w:rPr>
              <w:t>生活</w:t>
            </w:r>
          </w:p>
        </w:tc>
        <w:tc>
          <w:tcPr>
            <w:tcW w:w="1275" w:type="dxa"/>
            <w:tcBorders>
              <w:bottom w:val="single" w:sz="4" w:space="0" w:color="auto"/>
            </w:tcBorders>
            <w:shd w:val="clear" w:color="auto" w:fill="auto"/>
            <w:tcMar>
              <w:top w:w="28" w:type="dxa"/>
              <w:left w:w="57" w:type="dxa"/>
              <w:bottom w:w="28" w:type="dxa"/>
              <w:right w:w="28" w:type="dxa"/>
            </w:tcMar>
          </w:tcPr>
          <w:p w14:paraId="3A2C6EA2" w14:textId="1A694238"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持続可能な</w:t>
            </w:r>
            <w:r>
              <w:rPr>
                <w:rFonts w:asciiTheme="minorHAnsi" w:eastAsiaTheme="minorHAnsi" w:hAnsiTheme="minorHAnsi" w:hint="eastAsia"/>
                <w:sz w:val="18"/>
                <w:szCs w:val="18"/>
              </w:rPr>
              <w:t>住</w:t>
            </w:r>
            <w:r w:rsidRPr="00112465">
              <w:rPr>
                <w:rFonts w:asciiTheme="minorHAnsi" w:eastAsiaTheme="minorHAnsi" w:hAnsiTheme="minorHAnsi" w:hint="eastAsia"/>
                <w:sz w:val="18"/>
                <w:szCs w:val="18"/>
              </w:rPr>
              <w:t>生活をめざして</w:t>
            </w:r>
          </w:p>
        </w:tc>
        <w:tc>
          <w:tcPr>
            <w:tcW w:w="426" w:type="dxa"/>
            <w:tcBorders>
              <w:bottom w:val="single" w:sz="4" w:space="0" w:color="auto"/>
            </w:tcBorders>
          </w:tcPr>
          <w:p w14:paraId="559D1C62" w14:textId="318223DD"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single" w:sz="4" w:space="0" w:color="auto"/>
            </w:tcBorders>
          </w:tcPr>
          <w:p w14:paraId="21A809F7" w14:textId="564F4E39" w:rsidR="003F7DA9" w:rsidRPr="002B58CA"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2B58CA">
              <w:rPr>
                <w:rFonts w:asciiTheme="minorHAnsi" w:eastAsiaTheme="minorHAnsi" w:hAnsiTheme="minorHAnsi" w:hint="eastAsia"/>
                <w:sz w:val="18"/>
                <w:szCs w:val="18"/>
              </w:rPr>
              <w:t>B(6)</w:t>
            </w:r>
          </w:p>
          <w:p w14:paraId="0756CC26" w14:textId="110A619C"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2B58CA">
              <w:rPr>
                <w:rFonts w:asciiTheme="minorHAnsi" w:eastAsiaTheme="minorHAnsi" w:hAnsiTheme="minorHAnsi"/>
                <w:sz w:val="18"/>
                <w:szCs w:val="18"/>
              </w:rPr>
              <w:t>C(2)</w:t>
            </w:r>
          </w:p>
        </w:tc>
        <w:tc>
          <w:tcPr>
            <w:tcW w:w="2835" w:type="dxa"/>
            <w:tcBorders>
              <w:bottom w:val="single" w:sz="4" w:space="0" w:color="auto"/>
            </w:tcBorders>
            <w:shd w:val="clear" w:color="auto" w:fill="auto"/>
            <w:tcMar>
              <w:top w:w="28" w:type="dxa"/>
              <w:left w:w="57" w:type="dxa"/>
              <w:bottom w:w="28" w:type="dxa"/>
              <w:right w:w="28" w:type="dxa"/>
            </w:tcMar>
          </w:tcPr>
          <w:p w14:paraId="1D8FEEB3"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2B58CA">
              <w:rPr>
                <w:rFonts w:asciiTheme="minorHAnsi" w:eastAsiaTheme="minorHAnsi" w:hAnsiTheme="minorHAnsi" w:hint="eastAsia"/>
                <w:sz w:val="18"/>
                <w:szCs w:val="18"/>
              </w:rPr>
              <w:t>持続可能な社会の実現に向けて，さまざまな住まいと住まい方の工夫があることを知る。</w:t>
            </w:r>
          </w:p>
          <w:p w14:paraId="27E27A8A" w14:textId="51C25EF9" w:rsidR="003F7DA9" w:rsidRDefault="003F7DA9" w:rsidP="003F7DA9">
            <w:pPr>
              <w:spacing w:line="240" w:lineRule="exact"/>
              <w:ind w:left="180" w:hangingChars="100" w:hanging="180"/>
              <w:jc w:val="left"/>
              <w:rPr>
                <w:rFonts w:asciiTheme="minorHAnsi" w:eastAsiaTheme="minorHAnsi" w:hAnsiTheme="minorHAnsi"/>
                <w:sz w:val="18"/>
                <w:szCs w:val="18"/>
              </w:rPr>
            </w:pPr>
            <w:r w:rsidRPr="00474A2B">
              <w:rPr>
                <w:rFonts w:asciiTheme="minorHAnsi" w:eastAsiaTheme="minorHAnsi" w:hAnsiTheme="minorHAnsi" w:hint="eastAsia"/>
                <w:sz w:val="18"/>
                <w:szCs w:val="18"/>
              </w:rPr>
              <w:t>・持続可能な住生活のために，課題を見つけ，改善方法を考える。</w:t>
            </w:r>
          </w:p>
        </w:tc>
        <w:tc>
          <w:tcPr>
            <w:tcW w:w="1606" w:type="dxa"/>
            <w:tcBorders>
              <w:bottom w:val="single" w:sz="4" w:space="0" w:color="auto"/>
            </w:tcBorders>
            <w:shd w:val="clear" w:color="auto" w:fill="auto"/>
            <w:tcMar>
              <w:top w:w="28" w:type="dxa"/>
              <w:left w:w="57" w:type="dxa"/>
              <w:bottom w:w="28" w:type="dxa"/>
              <w:right w:w="28" w:type="dxa"/>
            </w:tcMar>
          </w:tcPr>
          <w:p w14:paraId="3683C478" w14:textId="77777777" w:rsidR="003F7DA9" w:rsidRPr="00474A2B"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single" w:sz="4" w:space="0" w:color="auto"/>
            </w:tcBorders>
          </w:tcPr>
          <w:p w14:paraId="288B941D" w14:textId="4A9C8E2B"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50B20">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住</w:t>
            </w:r>
            <w:r w:rsidRPr="00450B20">
              <w:rPr>
                <w:rFonts w:asciiTheme="minorHAnsi" w:eastAsiaTheme="minorHAnsi" w:hAnsiTheme="minorHAnsi" w:hint="eastAsia"/>
                <w:sz w:val="18"/>
                <w:szCs w:val="18"/>
              </w:rPr>
              <w:t>生活について問題を見いだして課題を設定している。</w:t>
            </w:r>
          </w:p>
          <w:p w14:paraId="7814FC3E" w14:textId="44590F8B"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住</w:t>
            </w:r>
            <w:r w:rsidRPr="00B25388">
              <w:rPr>
                <w:rFonts w:asciiTheme="minorHAnsi" w:eastAsiaTheme="minorHAnsi" w:hAnsiTheme="minorHAnsi" w:hint="eastAsia"/>
                <w:sz w:val="18"/>
                <w:szCs w:val="18"/>
              </w:rPr>
              <w:t>生活について考え，工夫している。</w:t>
            </w:r>
          </w:p>
        </w:tc>
        <w:tc>
          <w:tcPr>
            <w:tcW w:w="1607" w:type="dxa"/>
            <w:tcBorders>
              <w:bottom w:val="single" w:sz="4" w:space="0" w:color="auto"/>
            </w:tcBorders>
            <w:shd w:val="clear" w:color="auto" w:fill="auto"/>
            <w:tcMar>
              <w:top w:w="28" w:type="dxa"/>
              <w:left w:w="57" w:type="dxa"/>
              <w:bottom w:w="28" w:type="dxa"/>
              <w:right w:w="28" w:type="dxa"/>
            </w:tcMar>
          </w:tcPr>
          <w:p w14:paraId="581DCFC2" w14:textId="544D8385" w:rsidR="003F7DA9" w:rsidRDefault="003F7DA9" w:rsidP="003F7DA9">
            <w:pPr>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w:t>
            </w:r>
            <w:r>
              <w:rPr>
                <w:rFonts w:asciiTheme="minorHAnsi" w:eastAsiaTheme="minorHAnsi" w:hAnsiTheme="minorHAnsi" w:hint="eastAsia"/>
                <w:sz w:val="18"/>
                <w:szCs w:val="18"/>
              </w:rPr>
              <w:t>自立した消費者として</w:t>
            </w:r>
            <w:r w:rsidR="00A175E1">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社会や環境について，課題の解決に主体的に取り組み，工夫し創造し，実践しようとしている。</w:t>
            </w:r>
          </w:p>
        </w:tc>
      </w:tr>
      <w:tr w:rsidR="003F7DA9" w:rsidRPr="005F4380" w14:paraId="57A11DED" w14:textId="77777777" w:rsidTr="00323608">
        <w:trPr>
          <w:cantSplit/>
          <w:trHeight w:val="2259"/>
        </w:trPr>
        <w:tc>
          <w:tcPr>
            <w:tcW w:w="426" w:type="dxa"/>
            <w:vMerge w:val="restart"/>
            <w:shd w:val="clear" w:color="auto" w:fill="auto"/>
            <w:tcMar>
              <w:top w:w="28" w:type="dxa"/>
              <w:left w:w="57" w:type="dxa"/>
              <w:bottom w:w="28" w:type="dxa"/>
              <w:right w:w="28" w:type="dxa"/>
            </w:tcMar>
            <w:vAlign w:val="center"/>
          </w:tcPr>
          <w:p w14:paraId="54D1AE56" w14:textId="77777777" w:rsidR="00A175E1" w:rsidRDefault="00323608" w:rsidP="003F7DA9">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lastRenderedPageBreak/>
              <w:t>C</w:t>
            </w:r>
          </w:p>
          <w:p w14:paraId="4ED7B9D2" w14:textId="2C4D6314" w:rsidR="00A175E1" w:rsidRDefault="00A175E1" w:rsidP="003F7DA9">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１</w:t>
            </w:r>
            <w:r w:rsidRPr="00102777">
              <w:rPr>
                <w:rFonts w:asciiTheme="minorHAnsi" w:eastAsiaTheme="minorHAnsi" w:hAnsiTheme="minorHAnsi" w:hint="eastAsia"/>
                <w:sz w:val="18"/>
                <w:szCs w:val="18"/>
              </w:rPr>
              <w:t>.</w:t>
            </w:r>
          </w:p>
          <w:p w14:paraId="2FDEC8C3" w14:textId="77777777" w:rsidR="002B371A" w:rsidRDefault="002B371A" w:rsidP="003F7DA9">
            <w:pPr>
              <w:spacing w:line="240" w:lineRule="exact"/>
              <w:jc w:val="left"/>
              <w:rPr>
                <w:rFonts w:asciiTheme="minorHAnsi" w:eastAsiaTheme="minorHAnsi" w:hAnsiTheme="minorHAnsi"/>
                <w:sz w:val="18"/>
                <w:szCs w:val="18"/>
              </w:rPr>
            </w:pPr>
          </w:p>
          <w:p w14:paraId="29EE4FA4" w14:textId="658C34F0" w:rsidR="003F7DA9" w:rsidRPr="005F4380" w:rsidRDefault="003F7DA9" w:rsidP="003F7DA9">
            <w:pPr>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家庭生活と消費</w:t>
            </w:r>
          </w:p>
        </w:tc>
        <w:tc>
          <w:tcPr>
            <w:tcW w:w="1275" w:type="dxa"/>
            <w:tcBorders>
              <w:top w:val="single" w:sz="4" w:space="0" w:color="auto"/>
              <w:bottom w:val="dotted" w:sz="4" w:space="0" w:color="auto"/>
            </w:tcBorders>
            <w:shd w:val="clear" w:color="auto" w:fill="auto"/>
            <w:tcMar>
              <w:top w:w="28" w:type="dxa"/>
              <w:left w:w="57" w:type="dxa"/>
              <w:bottom w:w="28" w:type="dxa"/>
              <w:right w:w="28" w:type="dxa"/>
            </w:tcMar>
          </w:tcPr>
          <w:p w14:paraId="4E6D32EE"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①消費生活のしくみ</w:t>
            </w:r>
          </w:p>
          <w:p w14:paraId="2DF3DD49"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p>
          <w:p w14:paraId="7F7D062B" w14:textId="7777777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single" w:sz="4" w:space="0" w:color="auto"/>
              <w:bottom w:val="dotted" w:sz="4" w:space="0" w:color="auto"/>
            </w:tcBorders>
          </w:tcPr>
          <w:p w14:paraId="7A6298DA" w14:textId="77C475E4"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single" w:sz="4" w:space="0" w:color="auto"/>
              <w:bottom w:val="dotted" w:sz="4" w:space="0" w:color="auto"/>
            </w:tcBorders>
          </w:tcPr>
          <w:p w14:paraId="5C70F48A" w14:textId="64757528"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338EDF81" w14:textId="746231BD"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single" w:sz="4" w:space="0" w:color="auto"/>
              <w:bottom w:val="dotted" w:sz="4" w:space="0" w:color="auto"/>
            </w:tcBorders>
            <w:shd w:val="clear" w:color="auto" w:fill="auto"/>
            <w:tcMar>
              <w:top w:w="28" w:type="dxa"/>
              <w:left w:w="57" w:type="dxa"/>
              <w:bottom w:w="28" w:type="dxa"/>
              <w:right w:w="28" w:type="dxa"/>
            </w:tcMar>
          </w:tcPr>
          <w:p w14:paraId="71777BF0" w14:textId="5FD5CC1D" w:rsidR="003F7DA9" w:rsidRPr="006B3E95"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物資とサービスの特徴がわかる。</w:t>
            </w:r>
          </w:p>
          <w:p w14:paraId="0FDA8FFD" w14:textId="2D8289C4"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消費生活のしくみがわかる。</w:t>
            </w:r>
          </w:p>
          <w:p w14:paraId="03EBE099" w14:textId="7B8ECF94"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・「わたしの興味関心」で自分の生活をふり返りながら</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消費生活・環境に関する考えを深める。</w:t>
            </w:r>
          </w:p>
          <w:p w14:paraId="01B75816" w14:textId="6B2DC8EF"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・自分の生活を支えている</w:t>
            </w:r>
            <w:r w:rsidR="00A175E1">
              <w:rPr>
                <w:rFonts w:asciiTheme="minorHAnsi" w:eastAsiaTheme="minorHAnsi" w:hAnsiTheme="minorHAnsi" w:hint="eastAsia"/>
                <w:sz w:val="18"/>
                <w:szCs w:val="18"/>
              </w:rPr>
              <w:t>もの</w:t>
            </w:r>
            <w:r>
              <w:rPr>
                <w:rFonts w:asciiTheme="minorHAnsi" w:eastAsiaTheme="minorHAnsi" w:hAnsiTheme="minorHAnsi" w:hint="eastAsia"/>
                <w:sz w:val="18"/>
                <w:szCs w:val="18"/>
              </w:rPr>
              <w:t>についてあげる。</w:t>
            </w:r>
          </w:p>
        </w:tc>
        <w:tc>
          <w:tcPr>
            <w:tcW w:w="1606" w:type="dxa"/>
            <w:tcBorders>
              <w:top w:val="single" w:sz="4" w:space="0" w:color="auto"/>
              <w:bottom w:val="dotted" w:sz="4" w:space="0" w:color="auto"/>
            </w:tcBorders>
            <w:shd w:val="clear" w:color="auto" w:fill="auto"/>
            <w:tcMar>
              <w:top w:w="28" w:type="dxa"/>
              <w:left w:w="57" w:type="dxa"/>
              <w:bottom w:w="28" w:type="dxa"/>
              <w:right w:w="28" w:type="dxa"/>
            </w:tcMar>
          </w:tcPr>
          <w:p w14:paraId="6EABD7CF"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・物資・サービス</w:t>
            </w:r>
            <w:r>
              <w:rPr>
                <w:rFonts w:asciiTheme="minorHAnsi" w:eastAsiaTheme="minorHAnsi" w:hAnsiTheme="minorHAnsi" w:hint="eastAsia"/>
                <w:sz w:val="18"/>
                <w:szCs w:val="18"/>
              </w:rPr>
              <w:t>について理解している。</w:t>
            </w:r>
          </w:p>
          <w:p w14:paraId="2B6CD703" w14:textId="4888B31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single" w:sz="4" w:space="0" w:color="auto"/>
              <w:bottom w:val="dotted" w:sz="4" w:space="0" w:color="auto"/>
            </w:tcBorders>
          </w:tcPr>
          <w:p w14:paraId="098161A3" w14:textId="1AEB1B72"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物資・サービスの購入について問題を見いだして課題を設定している。</w:t>
            </w:r>
          </w:p>
        </w:tc>
        <w:tc>
          <w:tcPr>
            <w:tcW w:w="1607" w:type="dxa"/>
            <w:vMerge w:val="restart"/>
            <w:tcBorders>
              <w:top w:val="single" w:sz="4" w:space="0" w:color="auto"/>
            </w:tcBorders>
            <w:shd w:val="clear" w:color="auto" w:fill="auto"/>
            <w:tcMar>
              <w:top w:w="28" w:type="dxa"/>
              <w:left w:w="57" w:type="dxa"/>
              <w:bottom w:w="28" w:type="dxa"/>
              <w:right w:w="28" w:type="dxa"/>
            </w:tcMar>
          </w:tcPr>
          <w:p w14:paraId="10AD1F6C" w14:textId="2D137B03" w:rsidR="0093643B" w:rsidRDefault="0093643B" w:rsidP="0093643B">
            <w:pPr>
              <w:spacing w:line="240" w:lineRule="exact"/>
              <w:ind w:left="180" w:hangingChars="100" w:hanging="180"/>
              <w:jc w:val="left"/>
              <w:rPr>
                <w:rFonts w:asciiTheme="minorHAnsi" w:eastAsiaTheme="minorHAnsi" w:hAnsiTheme="minorHAnsi"/>
                <w:sz w:val="18"/>
                <w:szCs w:val="18"/>
              </w:rPr>
            </w:pPr>
            <w:r w:rsidRPr="0093643B">
              <w:rPr>
                <w:rFonts w:asciiTheme="minorHAnsi" w:eastAsiaTheme="minorHAnsi" w:hAnsiTheme="minorHAnsi" w:hint="eastAsia"/>
                <w:sz w:val="18"/>
                <w:szCs w:val="18"/>
              </w:rPr>
              <w:t>・商品（物資・サービス）の選択</w:t>
            </w:r>
            <w:r>
              <w:rPr>
                <w:rFonts w:asciiTheme="minorHAnsi" w:eastAsiaTheme="minorHAnsi" w:hAnsiTheme="minorHAnsi" w:hint="eastAsia"/>
                <w:sz w:val="18"/>
                <w:szCs w:val="18"/>
              </w:rPr>
              <w:t>と</w:t>
            </w:r>
            <w:r w:rsidRPr="0093643B">
              <w:rPr>
                <w:rFonts w:asciiTheme="minorHAnsi" w:eastAsiaTheme="minorHAnsi" w:hAnsiTheme="minorHAnsi" w:hint="eastAsia"/>
                <w:sz w:val="18"/>
                <w:szCs w:val="18"/>
              </w:rPr>
              <w:t>金銭管理について，課題の解決に主体的に取り組んだり，振り返って改善したりして，生活を工夫し創造し，実践しようとしている。</w:t>
            </w:r>
          </w:p>
          <w:p w14:paraId="7F44E25E" w14:textId="77777777" w:rsidR="0093643B" w:rsidRPr="0093643B" w:rsidRDefault="0093643B" w:rsidP="003F7DA9">
            <w:pPr>
              <w:spacing w:line="240" w:lineRule="exact"/>
              <w:ind w:left="180" w:hangingChars="100" w:hanging="180"/>
              <w:jc w:val="left"/>
              <w:rPr>
                <w:rFonts w:asciiTheme="minorHAnsi" w:eastAsiaTheme="minorHAnsi" w:hAnsiTheme="minorHAnsi"/>
                <w:sz w:val="18"/>
                <w:szCs w:val="18"/>
              </w:rPr>
            </w:pPr>
          </w:p>
          <w:p w14:paraId="157024CF" w14:textId="77777777" w:rsidR="003F7DA9" w:rsidRPr="0093643B" w:rsidRDefault="003F7DA9" w:rsidP="003F7DA9">
            <w:pPr>
              <w:spacing w:line="240" w:lineRule="exact"/>
              <w:ind w:left="180" w:hangingChars="100" w:hanging="180"/>
              <w:jc w:val="left"/>
              <w:rPr>
                <w:rFonts w:asciiTheme="minorHAnsi" w:eastAsiaTheme="minorHAnsi" w:hAnsiTheme="minorHAnsi"/>
                <w:sz w:val="18"/>
                <w:szCs w:val="18"/>
              </w:rPr>
            </w:pPr>
          </w:p>
          <w:p w14:paraId="438B71FF" w14:textId="3BDB94A1" w:rsidR="003F7DA9" w:rsidRPr="005F4380" w:rsidRDefault="003F7DA9" w:rsidP="0093643B">
            <w:pPr>
              <w:spacing w:line="240" w:lineRule="exact"/>
              <w:ind w:left="180" w:hangingChars="100" w:hanging="180"/>
              <w:jc w:val="left"/>
              <w:rPr>
                <w:rFonts w:asciiTheme="minorHAnsi" w:eastAsiaTheme="minorHAnsi" w:hAnsiTheme="minorHAnsi"/>
                <w:sz w:val="18"/>
                <w:szCs w:val="18"/>
              </w:rPr>
            </w:pPr>
          </w:p>
        </w:tc>
      </w:tr>
      <w:tr w:rsidR="003F7DA9" w:rsidRPr="005F4380" w14:paraId="006931AE" w14:textId="77777777" w:rsidTr="00C109C6">
        <w:trPr>
          <w:cantSplit/>
        </w:trPr>
        <w:tc>
          <w:tcPr>
            <w:tcW w:w="426" w:type="dxa"/>
            <w:vMerge/>
            <w:shd w:val="clear" w:color="auto" w:fill="auto"/>
            <w:tcMar>
              <w:top w:w="28" w:type="dxa"/>
              <w:left w:w="57" w:type="dxa"/>
              <w:bottom w:w="28" w:type="dxa"/>
              <w:right w:w="28" w:type="dxa"/>
            </w:tcMar>
            <w:textDirection w:val="tbRlV"/>
            <w:vAlign w:val="center"/>
          </w:tcPr>
          <w:p w14:paraId="6D8233EA"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7D52452B"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②家庭生活における収入と支出</w:t>
            </w:r>
          </w:p>
          <w:p w14:paraId="370E8B06" w14:textId="77777777" w:rsidR="003F7DA9" w:rsidRPr="002A6274"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single" w:sz="4" w:space="0" w:color="auto"/>
            </w:tcBorders>
          </w:tcPr>
          <w:p w14:paraId="43F83820" w14:textId="46EBB133"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3D7DD1EF"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248E0063" w14:textId="1EEB9199"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147CB1BB"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収支のバランスをはかり，計画的に金銭管理する必要があることがわかる。</w:t>
            </w:r>
          </w:p>
          <w:p w14:paraId="13366C59" w14:textId="600414E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DE224C">
              <w:rPr>
                <w:rFonts w:asciiTheme="minorHAnsi" w:eastAsiaTheme="minorHAnsi" w:hAnsiTheme="minorHAnsi" w:hint="eastAsia"/>
                <w:sz w:val="18"/>
                <w:szCs w:val="18"/>
              </w:rPr>
              <w:t>優先順位を考え</w:t>
            </w:r>
            <w:r w:rsidR="00A175E1">
              <w:rPr>
                <w:rFonts w:asciiTheme="minorHAnsi" w:eastAsiaTheme="minorHAnsi" w:hAnsiTheme="minorHAnsi" w:hint="eastAsia"/>
                <w:sz w:val="18"/>
                <w:szCs w:val="18"/>
              </w:rPr>
              <w:t>，</w:t>
            </w:r>
            <w:r w:rsidRPr="00DE224C">
              <w:rPr>
                <w:rFonts w:asciiTheme="minorHAnsi" w:eastAsiaTheme="minorHAnsi" w:hAnsiTheme="minorHAnsi" w:hint="eastAsia"/>
                <w:sz w:val="18"/>
                <w:szCs w:val="18"/>
              </w:rPr>
              <w:t>自分にとっての計画的な金銭管理とは</w:t>
            </w:r>
            <w:r w:rsidR="00A175E1">
              <w:rPr>
                <w:rFonts w:asciiTheme="minorHAnsi" w:eastAsiaTheme="minorHAnsi" w:hAnsiTheme="minorHAnsi" w:hint="eastAsia"/>
                <w:sz w:val="18"/>
                <w:szCs w:val="18"/>
              </w:rPr>
              <w:t>，</w:t>
            </w:r>
            <w:r w:rsidRPr="00DE224C">
              <w:rPr>
                <w:rFonts w:asciiTheme="minorHAnsi" w:eastAsiaTheme="minorHAnsi" w:hAnsiTheme="minorHAnsi" w:hint="eastAsia"/>
                <w:sz w:val="18"/>
                <w:szCs w:val="18"/>
              </w:rPr>
              <w:t>どのようなことかを考え</w:t>
            </w:r>
            <w:r w:rsidR="00A175E1">
              <w:rPr>
                <w:rFonts w:asciiTheme="minorHAnsi" w:eastAsiaTheme="minorHAnsi" w:hAnsiTheme="minorHAnsi" w:hint="eastAsia"/>
                <w:sz w:val="18"/>
                <w:szCs w:val="18"/>
              </w:rPr>
              <w:t>，</w:t>
            </w:r>
            <w:r w:rsidRPr="00DE224C">
              <w:rPr>
                <w:rFonts w:asciiTheme="minorHAnsi" w:eastAsiaTheme="minorHAnsi" w:hAnsiTheme="minorHAnsi" w:hint="eastAsia"/>
                <w:sz w:val="18"/>
                <w:szCs w:val="18"/>
              </w:rPr>
              <w:t>まとめる。</w:t>
            </w:r>
          </w:p>
          <w:p w14:paraId="76B1AADB" w14:textId="59F2A8AC" w:rsidR="003F7DA9" w:rsidRPr="002A6274"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05A40CA9" w14:textId="43D1BF9D"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計画的な金銭管理の必要性について理解している</w:t>
            </w:r>
            <w:r>
              <w:rPr>
                <w:rFonts w:asciiTheme="minorHAnsi" w:eastAsiaTheme="minorHAnsi" w:hAnsiTheme="minorHAnsi" w:hint="eastAsia"/>
                <w:sz w:val="18"/>
                <w:szCs w:val="18"/>
              </w:rPr>
              <w:t>。</w:t>
            </w:r>
          </w:p>
          <w:p w14:paraId="18F48C0C" w14:textId="35D65E6D" w:rsidR="003F7DA9" w:rsidRPr="00EA546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single" w:sz="4" w:space="0" w:color="auto"/>
            </w:tcBorders>
          </w:tcPr>
          <w:p w14:paraId="78AD5ED4" w14:textId="422490E9"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4A743A" w:rsidRPr="004A743A">
              <w:rPr>
                <w:rFonts w:asciiTheme="minorHAnsi" w:eastAsiaTheme="minorHAnsi" w:hAnsiTheme="minorHAnsi" w:hint="eastAsia"/>
                <w:sz w:val="18"/>
                <w:szCs w:val="18"/>
              </w:rPr>
              <w:t>物資・サービスの購入</w:t>
            </w:r>
            <w:r w:rsidRPr="00EA5462">
              <w:rPr>
                <w:rFonts w:asciiTheme="minorHAnsi" w:eastAsiaTheme="minorHAnsi" w:hAnsiTheme="minorHAnsi" w:hint="eastAsia"/>
                <w:sz w:val="18"/>
                <w:szCs w:val="18"/>
              </w:rPr>
              <w:t>について問題を見いだして課題を設定し，解決策を構想し，実践を評価・改善し，考察したことを論理的に表現するなどしている。</w:t>
            </w:r>
          </w:p>
        </w:tc>
        <w:tc>
          <w:tcPr>
            <w:tcW w:w="1607" w:type="dxa"/>
            <w:vMerge/>
            <w:tcBorders>
              <w:bottom w:val="single" w:sz="4" w:space="0" w:color="auto"/>
            </w:tcBorders>
            <w:shd w:val="clear" w:color="auto" w:fill="auto"/>
            <w:tcMar>
              <w:top w:w="28" w:type="dxa"/>
              <w:left w:w="57" w:type="dxa"/>
              <w:bottom w:w="28" w:type="dxa"/>
              <w:right w:w="28" w:type="dxa"/>
            </w:tcMar>
          </w:tcPr>
          <w:p w14:paraId="2E1BED3E" w14:textId="779EE0F2" w:rsidR="003F7DA9"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5F4380" w14:paraId="6A2B42D2" w14:textId="77777777" w:rsidTr="00323608">
        <w:trPr>
          <w:cantSplit/>
          <w:trHeight w:val="2017"/>
        </w:trPr>
        <w:tc>
          <w:tcPr>
            <w:tcW w:w="426" w:type="dxa"/>
            <w:vMerge w:val="restart"/>
            <w:shd w:val="clear" w:color="auto" w:fill="auto"/>
            <w:tcMar>
              <w:top w:w="28" w:type="dxa"/>
              <w:left w:w="57" w:type="dxa"/>
              <w:bottom w:w="28" w:type="dxa"/>
              <w:right w:w="28" w:type="dxa"/>
            </w:tcMar>
            <w:vAlign w:val="center"/>
          </w:tcPr>
          <w:p w14:paraId="7F9A57C9" w14:textId="77777777" w:rsidR="002B371A" w:rsidRDefault="00A175E1" w:rsidP="003F7DA9">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２</w:t>
            </w:r>
            <w:r w:rsidRPr="00102777">
              <w:rPr>
                <w:rFonts w:asciiTheme="minorHAnsi" w:eastAsiaTheme="minorHAnsi" w:hAnsiTheme="minorHAnsi" w:hint="eastAsia"/>
                <w:sz w:val="18"/>
                <w:szCs w:val="18"/>
              </w:rPr>
              <w:t>.</w:t>
            </w:r>
          </w:p>
          <w:p w14:paraId="6A449FBA" w14:textId="77777777" w:rsidR="002B371A" w:rsidRDefault="002B371A" w:rsidP="003F7DA9">
            <w:pPr>
              <w:spacing w:line="240" w:lineRule="exact"/>
              <w:jc w:val="left"/>
              <w:rPr>
                <w:rFonts w:asciiTheme="minorHAnsi" w:eastAsiaTheme="minorHAnsi" w:hAnsiTheme="minorHAnsi"/>
                <w:sz w:val="18"/>
                <w:szCs w:val="18"/>
              </w:rPr>
            </w:pPr>
          </w:p>
          <w:p w14:paraId="5B05E237" w14:textId="5F26B041" w:rsidR="003F7DA9" w:rsidRPr="00102777" w:rsidRDefault="003F7DA9" w:rsidP="003F7DA9">
            <w:pPr>
              <w:spacing w:line="240" w:lineRule="exact"/>
              <w:jc w:val="left"/>
              <w:rPr>
                <w:rFonts w:asciiTheme="minorHAnsi" w:eastAsiaTheme="minorHAnsi" w:hAnsiTheme="minorHAnsi"/>
                <w:sz w:val="18"/>
                <w:szCs w:val="18"/>
              </w:rPr>
            </w:pPr>
            <w:r w:rsidRPr="00E97682">
              <w:rPr>
                <w:rFonts w:asciiTheme="minorHAnsi" w:eastAsiaTheme="minorHAnsi" w:hAnsiTheme="minorHAnsi" w:hint="eastAsia"/>
                <w:sz w:val="18"/>
                <w:szCs w:val="18"/>
              </w:rPr>
              <w:t>購入・支払いと生活情報</w:t>
            </w:r>
          </w:p>
        </w:tc>
        <w:tc>
          <w:tcPr>
            <w:tcW w:w="1275" w:type="dxa"/>
            <w:tcBorders>
              <w:bottom w:val="dotted" w:sz="4" w:space="0" w:color="auto"/>
            </w:tcBorders>
            <w:shd w:val="clear" w:color="auto" w:fill="auto"/>
            <w:tcMar>
              <w:top w:w="28" w:type="dxa"/>
              <w:left w:w="57" w:type="dxa"/>
              <w:bottom w:w="28" w:type="dxa"/>
              <w:right w:w="28" w:type="dxa"/>
            </w:tcMar>
          </w:tcPr>
          <w:p w14:paraId="02B20034" w14:textId="77777777"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①いろいろな購入方法</w:t>
            </w:r>
          </w:p>
          <w:p w14:paraId="0D60A117" w14:textId="1CF625A6"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4F109642" w14:textId="5AF9D7A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4E3D50E8"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4A6136C2" w14:textId="2155A235"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044F540E" w14:textId="77777777"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○店舗販売と無店舗販売の特徴がわかる。</w:t>
            </w:r>
          </w:p>
          <w:p w14:paraId="7754E3C6" w14:textId="5315D6D0"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・店舗販売と無店舗販売（通信販売）の長所と短所について話し合い</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発表する。</w:t>
            </w:r>
          </w:p>
        </w:tc>
        <w:tc>
          <w:tcPr>
            <w:tcW w:w="1606" w:type="dxa"/>
            <w:tcBorders>
              <w:bottom w:val="dotted" w:sz="4" w:space="0" w:color="auto"/>
            </w:tcBorders>
            <w:shd w:val="clear" w:color="auto" w:fill="auto"/>
            <w:tcMar>
              <w:top w:w="28" w:type="dxa"/>
              <w:left w:w="57" w:type="dxa"/>
              <w:bottom w:w="28" w:type="dxa"/>
              <w:right w:w="28" w:type="dxa"/>
            </w:tcMar>
          </w:tcPr>
          <w:p w14:paraId="0EB31C2B" w14:textId="248FFCE6"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・購入方法や支払い方法の特徴が分かり，計画的な金銭管理の必要性について理解している</w:t>
            </w:r>
            <w:r>
              <w:rPr>
                <w:rFonts w:asciiTheme="minorHAnsi" w:eastAsiaTheme="minorHAnsi" w:hAnsiTheme="minorHAnsi" w:hint="eastAsia"/>
                <w:sz w:val="18"/>
                <w:szCs w:val="18"/>
              </w:rPr>
              <w:t>。</w:t>
            </w:r>
          </w:p>
        </w:tc>
        <w:tc>
          <w:tcPr>
            <w:tcW w:w="1607" w:type="dxa"/>
            <w:tcBorders>
              <w:bottom w:val="dotted" w:sz="4" w:space="0" w:color="auto"/>
            </w:tcBorders>
          </w:tcPr>
          <w:p w14:paraId="084C4D34" w14:textId="499CC62E"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4A743A" w:rsidRPr="004A743A">
              <w:rPr>
                <w:rFonts w:asciiTheme="minorHAnsi" w:eastAsiaTheme="minorHAnsi" w:hAnsiTheme="minorHAnsi" w:hint="eastAsia"/>
                <w:sz w:val="18"/>
                <w:szCs w:val="18"/>
              </w:rPr>
              <w:t>物資・サービスの購入</w:t>
            </w:r>
            <w:r w:rsidRPr="00EA5462">
              <w:rPr>
                <w:rFonts w:asciiTheme="minorHAnsi" w:eastAsiaTheme="minorHAnsi" w:hAnsiTheme="minorHAnsi" w:hint="eastAsia"/>
                <w:sz w:val="18"/>
                <w:szCs w:val="18"/>
              </w:rPr>
              <w:t>について問題を見いだして課題を設定し，解決策を構想している。</w:t>
            </w:r>
          </w:p>
        </w:tc>
        <w:tc>
          <w:tcPr>
            <w:tcW w:w="1607" w:type="dxa"/>
            <w:vMerge w:val="restart"/>
            <w:shd w:val="clear" w:color="auto" w:fill="auto"/>
            <w:tcMar>
              <w:top w:w="28" w:type="dxa"/>
              <w:left w:w="57" w:type="dxa"/>
              <w:bottom w:w="28" w:type="dxa"/>
              <w:right w:w="28" w:type="dxa"/>
            </w:tcMar>
          </w:tcPr>
          <w:p w14:paraId="436D3A12" w14:textId="4214A53A" w:rsidR="0093643B" w:rsidRDefault="0093643B" w:rsidP="0093643B">
            <w:pPr>
              <w:spacing w:line="240" w:lineRule="exact"/>
              <w:ind w:left="180" w:hangingChars="100" w:hanging="180"/>
              <w:jc w:val="left"/>
              <w:rPr>
                <w:rFonts w:asciiTheme="minorHAnsi" w:eastAsiaTheme="minorHAnsi" w:hAnsiTheme="minorHAnsi"/>
                <w:sz w:val="18"/>
                <w:szCs w:val="18"/>
              </w:rPr>
            </w:pPr>
            <w:r w:rsidRPr="0093643B">
              <w:rPr>
                <w:rFonts w:asciiTheme="minorHAnsi" w:eastAsiaTheme="minorHAnsi" w:hAnsiTheme="minorHAnsi" w:hint="eastAsia"/>
                <w:sz w:val="18"/>
                <w:szCs w:val="18"/>
              </w:rPr>
              <w:t>・</w:t>
            </w:r>
            <w:r w:rsidR="00B71EDF">
              <w:rPr>
                <w:rFonts w:asciiTheme="minorHAnsi" w:eastAsiaTheme="minorHAnsi" w:hAnsiTheme="minorHAnsi" w:hint="eastAsia"/>
                <w:sz w:val="18"/>
                <w:szCs w:val="18"/>
              </w:rPr>
              <w:t>計画的な金銭管理</w:t>
            </w:r>
            <w:r w:rsidRPr="0093643B">
              <w:rPr>
                <w:rFonts w:asciiTheme="minorHAnsi" w:eastAsiaTheme="minorHAnsi" w:hAnsiTheme="minorHAnsi" w:hint="eastAsia"/>
                <w:sz w:val="18"/>
                <w:szCs w:val="18"/>
              </w:rPr>
              <w:t>について，課題の解決に主体的に取り組んだり，振り返って改善したりして，生活を工夫し創造し，実践しようとしている。</w:t>
            </w:r>
          </w:p>
          <w:p w14:paraId="0E3D8BDD" w14:textId="764B7E25" w:rsidR="003F7DA9" w:rsidRPr="00B71EDF" w:rsidRDefault="003F7DA9" w:rsidP="0093643B">
            <w:pPr>
              <w:spacing w:line="240" w:lineRule="exact"/>
              <w:ind w:left="180" w:hangingChars="100" w:hanging="180"/>
              <w:jc w:val="left"/>
              <w:rPr>
                <w:rFonts w:asciiTheme="minorHAnsi" w:eastAsiaTheme="minorHAnsi" w:hAnsiTheme="minorHAnsi"/>
                <w:sz w:val="18"/>
                <w:szCs w:val="18"/>
              </w:rPr>
            </w:pPr>
          </w:p>
        </w:tc>
      </w:tr>
      <w:tr w:rsidR="003F7DA9" w:rsidRPr="005F4380" w14:paraId="6BE33CA0" w14:textId="77777777" w:rsidTr="00C109C6">
        <w:trPr>
          <w:cantSplit/>
          <w:trHeight w:val="304"/>
        </w:trPr>
        <w:tc>
          <w:tcPr>
            <w:tcW w:w="426" w:type="dxa"/>
            <w:vMerge/>
            <w:shd w:val="clear" w:color="auto" w:fill="auto"/>
            <w:tcMar>
              <w:top w:w="28" w:type="dxa"/>
              <w:left w:w="57" w:type="dxa"/>
              <w:bottom w:w="28" w:type="dxa"/>
              <w:right w:w="28" w:type="dxa"/>
            </w:tcMar>
            <w:textDirection w:val="tbRlV"/>
            <w:vAlign w:val="center"/>
          </w:tcPr>
          <w:p w14:paraId="6D290C52" w14:textId="77777777" w:rsidR="003F7DA9" w:rsidRPr="00E97682"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760B5147" w14:textId="77777777"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②購入前に知っておくこと</w:t>
            </w:r>
          </w:p>
          <w:p w14:paraId="5ACAA3AB" w14:textId="77777777" w:rsidR="003F7DA9" w:rsidRPr="002A6274"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2AF5B6F5" w14:textId="3DD3119C"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6D3CA17E"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2F7894B2" w14:textId="4A0C6199"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6BDD7723" w14:textId="77777777"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○売買契約について問題発生の原因や予防方法を含め，理解する。</w:t>
            </w:r>
          </w:p>
          <w:p w14:paraId="00E6D085" w14:textId="093D0383"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・契約の意味やルールをワークシートにまとめる。</w:t>
            </w:r>
          </w:p>
          <w:p w14:paraId="3FED3347" w14:textId="31DA1DCA" w:rsidR="003F7DA9" w:rsidRDefault="003F7DA9" w:rsidP="00140034">
            <w:pPr>
              <w:spacing w:line="240" w:lineRule="exact"/>
              <w:jc w:val="left"/>
              <w:rPr>
                <w:rFonts w:asciiTheme="minorHAnsi" w:eastAsiaTheme="minorHAnsi" w:hAnsiTheme="minorHAnsi"/>
                <w:sz w:val="18"/>
                <w:szCs w:val="18"/>
              </w:rPr>
            </w:pP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09D4F0A1" w14:textId="5F7B9F02" w:rsidR="003F7DA9" w:rsidRPr="00EA546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・売買契約の仕組みについて理解している。</w:t>
            </w:r>
          </w:p>
        </w:tc>
        <w:tc>
          <w:tcPr>
            <w:tcW w:w="1607" w:type="dxa"/>
            <w:tcBorders>
              <w:top w:val="dotted" w:sz="4" w:space="0" w:color="auto"/>
              <w:bottom w:val="dotted" w:sz="4" w:space="0" w:color="auto"/>
            </w:tcBorders>
          </w:tcPr>
          <w:p w14:paraId="49200F0E"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6DEE5942" w14:textId="77777777" w:rsidR="003F7DA9" w:rsidRPr="00EA5462"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5F4380" w14:paraId="54079D58" w14:textId="77777777" w:rsidTr="00C109C6">
        <w:trPr>
          <w:cantSplit/>
          <w:trHeight w:val="1711"/>
        </w:trPr>
        <w:tc>
          <w:tcPr>
            <w:tcW w:w="426" w:type="dxa"/>
            <w:vMerge/>
            <w:shd w:val="clear" w:color="auto" w:fill="auto"/>
            <w:tcMar>
              <w:top w:w="28" w:type="dxa"/>
              <w:left w:w="57" w:type="dxa"/>
              <w:bottom w:w="28" w:type="dxa"/>
              <w:right w:w="28" w:type="dxa"/>
            </w:tcMar>
            <w:textDirection w:val="tbRlV"/>
            <w:vAlign w:val="center"/>
          </w:tcPr>
          <w:p w14:paraId="39FDCECA" w14:textId="77777777" w:rsidR="003F7DA9" w:rsidRPr="00E97682"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6CF2E0A8" w14:textId="77777777"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③いろいろな支払い方法</w:t>
            </w:r>
          </w:p>
          <w:p w14:paraId="58F2F1A0" w14:textId="77777777" w:rsidR="003F7DA9" w:rsidRPr="002A6274"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7B2C6395" w14:textId="655775BF"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58090A1D"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70F550E0" w14:textId="6DD5EB13"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1C585105" w14:textId="77777777"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○即時払い，前払い，後払いの特徴を理解し，利点と問題点を理解する。</w:t>
            </w:r>
          </w:p>
          <w:p w14:paraId="0E2C840F" w14:textId="091D6B08"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・三者間取引の仕組みや</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キャッシュレス化の影響について理解する。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5CD2EF77" w14:textId="144C9596" w:rsidR="003F7DA9" w:rsidRPr="00EA546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支払い方法の特徴が分かり，計画的な金銭管理の必要性について理解している</w:t>
            </w:r>
            <w:r>
              <w:rPr>
                <w:rFonts w:asciiTheme="minorHAnsi" w:eastAsiaTheme="minorHAnsi" w:hAnsiTheme="minorHAnsi" w:hint="eastAsia"/>
                <w:sz w:val="18"/>
                <w:szCs w:val="18"/>
              </w:rPr>
              <w:t>。</w:t>
            </w:r>
          </w:p>
        </w:tc>
        <w:tc>
          <w:tcPr>
            <w:tcW w:w="1607" w:type="dxa"/>
            <w:tcBorders>
              <w:top w:val="dotted" w:sz="4" w:space="0" w:color="auto"/>
              <w:bottom w:val="dotted" w:sz="4" w:space="0" w:color="auto"/>
            </w:tcBorders>
          </w:tcPr>
          <w:p w14:paraId="23399507"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7316FD7D" w14:textId="77777777" w:rsidR="003F7DA9" w:rsidRPr="00EA5462"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5F4380" w14:paraId="34009AF7" w14:textId="77777777" w:rsidTr="002001FA">
        <w:trPr>
          <w:cantSplit/>
          <w:trHeight w:val="4125"/>
        </w:trPr>
        <w:tc>
          <w:tcPr>
            <w:tcW w:w="426" w:type="dxa"/>
            <w:vMerge/>
            <w:shd w:val="clear" w:color="auto" w:fill="auto"/>
            <w:tcMar>
              <w:top w:w="28" w:type="dxa"/>
              <w:left w:w="57" w:type="dxa"/>
              <w:bottom w:w="28" w:type="dxa"/>
              <w:right w:w="28" w:type="dxa"/>
            </w:tcMar>
            <w:textDirection w:val="tbRlV"/>
            <w:vAlign w:val="center"/>
          </w:tcPr>
          <w:p w14:paraId="5AD38F05" w14:textId="77777777" w:rsidR="003F7DA9" w:rsidRPr="00E97682"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01228CF6" w14:textId="2A0F0036" w:rsidR="003F7DA9" w:rsidRPr="00E97682"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④情報を活用した上手な購入</w:t>
            </w:r>
          </w:p>
        </w:tc>
        <w:tc>
          <w:tcPr>
            <w:tcW w:w="426" w:type="dxa"/>
            <w:tcBorders>
              <w:top w:val="dotted" w:sz="4" w:space="0" w:color="auto"/>
              <w:bottom w:val="single" w:sz="4" w:space="0" w:color="auto"/>
            </w:tcBorders>
          </w:tcPr>
          <w:p w14:paraId="25865A30" w14:textId="674D05B0"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42A8315C"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2E3EAC58" w14:textId="497A8132"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661F0929"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sidRPr="00E97682">
              <w:rPr>
                <w:rFonts w:asciiTheme="minorHAnsi" w:eastAsiaTheme="minorHAnsi" w:hAnsiTheme="minorHAnsi" w:hint="eastAsia"/>
                <w:sz w:val="18"/>
                <w:szCs w:val="18"/>
              </w:rPr>
              <w:t>○生活情報の収集や活用のしかたを理解し，目的に合った商品を選ぶことができる。</w:t>
            </w:r>
          </w:p>
          <w:p w14:paraId="30493D57" w14:textId="49FF9B48"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・商品を購入するときは</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情報を集めること</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価格だけではなく</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品質</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表示やマーク</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環境などを検討し選択することを考える。</w:t>
            </w:r>
          </w:p>
          <w:p w14:paraId="35668732" w14:textId="6979CE0A"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395D557B" w14:textId="6A1F68A0" w:rsidR="003F7DA9" w:rsidRPr="00EA5462"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物資・サービスの選択に必要な情報の収集・整理が適切にできる。</w:t>
            </w:r>
          </w:p>
        </w:tc>
        <w:tc>
          <w:tcPr>
            <w:tcW w:w="1607" w:type="dxa"/>
            <w:tcBorders>
              <w:top w:val="dotted" w:sz="4" w:space="0" w:color="auto"/>
              <w:bottom w:val="single" w:sz="4" w:space="0" w:color="auto"/>
            </w:tcBorders>
          </w:tcPr>
          <w:p w14:paraId="4CA5166A" w14:textId="474038BF"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4A743A" w:rsidRPr="004A743A">
              <w:rPr>
                <w:rFonts w:asciiTheme="minorHAnsi" w:eastAsiaTheme="minorHAnsi" w:hAnsiTheme="minorHAnsi" w:hint="eastAsia"/>
                <w:sz w:val="18"/>
                <w:szCs w:val="18"/>
              </w:rPr>
              <w:t>物資・サービスの購入</w:t>
            </w:r>
            <w:r w:rsidRPr="00EA5462">
              <w:rPr>
                <w:rFonts w:asciiTheme="minorHAnsi" w:eastAsiaTheme="minorHAnsi" w:hAnsiTheme="minorHAnsi" w:hint="eastAsia"/>
                <w:sz w:val="18"/>
                <w:szCs w:val="18"/>
              </w:rPr>
              <w:t>について，解決策を構想し，実践を評価・改善し，考察したことを論理的に表現するなどしている。</w:t>
            </w:r>
          </w:p>
        </w:tc>
        <w:tc>
          <w:tcPr>
            <w:tcW w:w="1607" w:type="dxa"/>
            <w:vMerge/>
            <w:tcBorders>
              <w:bottom w:val="single" w:sz="4" w:space="0" w:color="auto"/>
            </w:tcBorders>
            <w:shd w:val="clear" w:color="auto" w:fill="auto"/>
            <w:tcMar>
              <w:top w:w="28" w:type="dxa"/>
              <w:left w:w="57" w:type="dxa"/>
              <w:bottom w:w="28" w:type="dxa"/>
              <w:right w:w="28" w:type="dxa"/>
            </w:tcMar>
          </w:tcPr>
          <w:p w14:paraId="7459CC54" w14:textId="77777777" w:rsidR="003F7DA9" w:rsidRPr="00EA5462"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93643B" w14:paraId="2DAAEF18" w14:textId="77777777" w:rsidTr="00323608">
        <w:trPr>
          <w:cantSplit/>
          <w:trHeight w:val="727"/>
        </w:trPr>
        <w:tc>
          <w:tcPr>
            <w:tcW w:w="426" w:type="dxa"/>
            <w:vMerge w:val="restart"/>
            <w:shd w:val="clear" w:color="auto" w:fill="auto"/>
            <w:tcMar>
              <w:top w:w="28" w:type="dxa"/>
              <w:left w:w="57" w:type="dxa"/>
              <w:bottom w:w="28" w:type="dxa"/>
              <w:right w:w="28" w:type="dxa"/>
            </w:tcMar>
            <w:vAlign w:val="center"/>
          </w:tcPr>
          <w:p w14:paraId="424D8F87" w14:textId="77777777" w:rsidR="002B371A" w:rsidRDefault="00A175E1" w:rsidP="003F7DA9">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lastRenderedPageBreak/>
              <w:t>３</w:t>
            </w:r>
            <w:r w:rsidRPr="00102777">
              <w:rPr>
                <w:rFonts w:asciiTheme="minorHAnsi" w:eastAsiaTheme="minorHAnsi" w:hAnsiTheme="minorHAnsi" w:hint="eastAsia"/>
                <w:sz w:val="18"/>
                <w:szCs w:val="18"/>
              </w:rPr>
              <w:t>.</w:t>
            </w:r>
          </w:p>
          <w:p w14:paraId="60D723F4" w14:textId="77777777" w:rsidR="002B371A" w:rsidRDefault="002B371A" w:rsidP="003F7DA9">
            <w:pPr>
              <w:spacing w:line="240" w:lineRule="exact"/>
              <w:jc w:val="left"/>
              <w:rPr>
                <w:rFonts w:asciiTheme="minorHAnsi" w:eastAsiaTheme="minorHAnsi" w:hAnsiTheme="minorHAnsi"/>
                <w:sz w:val="18"/>
                <w:szCs w:val="18"/>
              </w:rPr>
            </w:pPr>
          </w:p>
          <w:p w14:paraId="18AF7292" w14:textId="34880290" w:rsidR="003F7DA9" w:rsidRPr="005F4380" w:rsidRDefault="003F7DA9" w:rsidP="003F7DA9">
            <w:pPr>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消費</w:t>
            </w:r>
            <w:r>
              <w:rPr>
                <w:rFonts w:asciiTheme="minorHAnsi" w:eastAsiaTheme="minorHAnsi" w:hAnsiTheme="minorHAnsi" w:hint="eastAsia"/>
                <w:sz w:val="18"/>
                <w:szCs w:val="18"/>
              </w:rPr>
              <w:t>者</w:t>
            </w:r>
            <w:r w:rsidRPr="00102777">
              <w:rPr>
                <w:rFonts w:asciiTheme="minorHAnsi" w:eastAsiaTheme="minorHAnsi" w:hAnsiTheme="minorHAnsi" w:hint="eastAsia"/>
                <w:sz w:val="18"/>
                <w:szCs w:val="18"/>
              </w:rPr>
              <w:t>被害と消費者の自立</w:t>
            </w:r>
          </w:p>
        </w:tc>
        <w:tc>
          <w:tcPr>
            <w:tcW w:w="1275" w:type="dxa"/>
            <w:tcBorders>
              <w:bottom w:val="dotted" w:sz="4" w:space="0" w:color="auto"/>
            </w:tcBorders>
            <w:shd w:val="clear" w:color="auto" w:fill="auto"/>
            <w:tcMar>
              <w:top w:w="28" w:type="dxa"/>
              <w:left w:w="57" w:type="dxa"/>
              <w:bottom w:w="28" w:type="dxa"/>
              <w:right w:w="28" w:type="dxa"/>
            </w:tcMar>
          </w:tcPr>
          <w:p w14:paraId="0F64E1B3"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①なくならない消費者被害</w:t>
            </w:r>
          </w:p>
          <w:p w14:paraId="440250EF" w14:textId="4CF168B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27E7BE90" w14:textId="10E020F5"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2C55EBAA"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008656B5" w14:textId="773E91C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bottom w:val="dotted" w:sz="4" w:space="0" w:color="auto"/>
            </w:tcBorders>
            <w:shd w:val="clear" w:color="auto" w:fill="auto"/>
            <w:tcMar>
              <w:top w:w="28" w:type="dxa"/>
              <w:left w:w="57" w:type="dxa"/>
              <w:bottom w:w="28" w:type="dxa"/>
              <w:right w:w="28" w:type="dxa"/>
            </w:tcMar>
          </w:tcPr>
          <w:p w14:paraId="6389E423" w14:textId="77777777" w:rsidR="003F7DA9" w:rsidRPr="006B3E95"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消費者被害の現状や背景について理解し，予防の方法がわかる。</w:t>
            </w:r>
          </w:p>
          <w:p w14:paraId="3C01FFBC" w14:textId="02D36926"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・教科書や地域の消費生活センターの資料から中学生に多いトラブルの内容を知り</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自分の経験を発表する。</w:t>
            </w:r>
          </w:p>
        </w:tc>
        <w:tc>
          <w:tcPr>
            <w:tcW w:w="1606" w:type="dxa"/>
            <w:tcBorders>
              <w:bottom w:val="dotted" w:sz="4" w:space="0" w:color="auto"/>
            </w:tcBorders>
            <w:shd w:val="clear" w:color="auto" w:fill="auto"/>
            <w:tcMar>
              <w:top w:w="28" w:type="dxa"/>
              <w:left w:w="57" w:type="dxa"/>
              <w:bottom w:w="28" w:type="dxa"/>
              <w:right w:w="28" w:type="dxa"/>
            </w:tcMar>
          </w:tcPr>
          <w:p w14:paraId="7A5EC654" w14:textId="75E61F6E"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w:t>
            </w:r>
            <w:r>
              <w:rPr>
                <w:rFonts w:asciiTheme="minorHAnsi" w:eastAsiaTheme="minorHAnsi" w:hAnsiTheme="minorHAnsi" w:hint="eastAsia"/>
                <w:sz w:val="18"/>
                <w:szCs w:val="18"/>
              </w:rPr>
              <w:t>消費者被害の背景とその対応について理解している</w:t>
            </w:r>
            <w:r w:rsidRPr="00EA5462">
              <w:rPr>
                <w:rFonts w:asciiTheme="minorHAnsi" w:eastAsiaTheme="minorHAnsi" w:hAnsiTheme="minorHAnsi" w:hint="eastAsia"/>
                <w:sz w:val="18"/>
                <w:szCs w:val="18"/>
              </w:rPr>
              <w:t>。</w:t>
            </w:r>
          </w:p>
          <w:p w14:paraId="33BCB427"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dotted" w:sz="4" w:space="0" w:color="auto"/>
            </w:tcBorders>
          </w:tcPr>
          <w:p w14:paraId="69580260" w14:textId="22024D9C"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自立した消費者としての消費行動について問題を見いだして課題を設定している。</w:t>
            </w:r>
          </w:p>
        </w:tc>
        <w:tc>
          <w:tcPr>
            <w:tcW w:w="1607" w:type="dxa"/>
            <w:vMerge w:val="restart"/>
            <w:shd w:val="clear" w:color="auto" w:fill="auto"/>
            <w:tcMar>
              <w:top w:w="28" w:type="dxa"/>
              <w:left w:w="57" w:type="dxa"/>
              <w:bottom w:w="28" w:type="dxa"/>
              <w:right w:w="28" w:type="dxa"/>
            </w:tcMar>
          </w:tcPr>
          <w:p w14:paraId="3E2B6912" w14:textId="77777777" w:rsidR="003F7DA9" w:rsidRDefault="0093643B" w:rsidP="0093643B">
            <w:pPr>
              <w:spacing w:line="240" w:lineRule="exact"/>
              <w:ind w:left="180" w:hangingChars="100" w:hanging="180"/>
              <w:jc w:val="left"/>
              <w:rPr>
                <w:rFonts w:asciiTheme="minorHAnsi" w:eastAsiaTheme="minorHAnsi" w:hAnsiTheme="minorHAnsi"/>
                <w:sz w:val="18"/>
                <w:szCs w:val="18"/>
              </w:rPr>
            </w:pPr>
            <w:r w:rsidRPr="0093643B">
              <w:rPr>
                <w:rFonts w:asciiTheme="minorHAnsi" w:eastAsiaTheme="minorHAnsi" w:hAnsiTheme="minorHAnsi" w:hint="eastAsia"/>
                <w:sz w:val="18"/>
                <w:szCs w:val="18"/>
              </w:rPr>
              <w:t>・消費者被害の対応について，課題の解決に主体的に取り組み，生活を工夫し創造し，実践しようとしている。</w:t>
            </w:r>
          </w:p>
          <w:p w14:paraId="011D14D9" w14:textId="77777777" w:rsidR="0093643B" w:rsidRDefault="0093643B" w:rsidP="0093643B">
            <w:pPr>
              <w:spacing w:line="240" w:lineRule="exact"/>
              <w:ind w:left="180" w:hangingChars="100" w:hanging="180"/>
              <w:jc w:val="left"/>
              <w:rPr>
                <w:rFonts w:asciiTheme="minorHAnsi" w:eastAsiaTheme="minorHAnsi" w:hAnsiTheme="minorHAnsi"/>
                <w:sz w:val="18"/>
                <w:szCs w:val="18"/>
              </w:rPr>
            </w:pPr>
          </w:p>
          <w:p w14:paraId="7218CF45" w14:textId="77777777" w:rsidR="0093643B" w:rsidRDefault="0093643B" w:rsidP="0093643B">
            <w:pPr>
              <w:spacing w:line="240" w:lineRule="exact"/>
              <w:ind w:left="180" w:hangingChars="100" w:hanging="180"/>
              <w:jc w:val="left"/>
              <w:rPr>
                <w:rFonts w:asciiTheme="minorHAnsi" w:eastAsiaTheme="minorHAnsi" w:hAnsiTheme="minorHAnsi"/>
                <w:sz w:val="18"/>
                <w:szCs w:val="18"/>
              </w:rPr>
            </w:pPr>
          </w:p>
          <w:p w14:paraId="3EAA0355" w14:textId="77777777" w:rsidR="0093643B" w:rsidRDefault="0093643B" w:rsidP="0093643B">
            <w:pPr>
              <w:spacing w:line="240" w:lineRule="exact"/>
              <w:ind w:left="180" w:hangingChars="100" w:hanging="180"/>
              <w:jc w:val="left"/>
              <w:rPr>
                <w:rFonts w:asciiTheme="minorHAnsi" w:eastAsiaTheme="minorHAnsi" w:hAnsiTheme="minorHAnsi"/>
                <w:sz w:val="18"/>
                <w:szCs w:val="18"/>
              </w:rPr>
            </w:pPr>
          </w:p>
          <w:p w14:paraId="326E7468" w14:textId="77777777" w:rsidR="0093643B" w:rsidRDefault="0093643B" w:rsidP="0093643B">
            <w:pPr>
              <w:spacing w:line="240" w:lineRule="exact"/>
              <w:ind w:left="180" w:hangingChars="100" w:hanging="180"/>
              <w:jc w:val="left"/>
              <w:rPr>
                <w:rFonts w:asciiTheme="minorHAnsi" w:eastAsiaTheme="minorHAnsi" w:hAnsiTheme="minorHAnsi"/>
                <w:sz w:val="18"/>
                <w:szCs w:val="18"/>
              </w:rPr>
            </w:pPr>
          </w:p>
          <w:p w14:paraId="5D52EC4E" w14:textId="3983CEB7" w:rsidR="0093643B" w:rsidRDefault="0093643B" w:rsidP="0093643B">
            <w:pPr>
              <w:spacing w:line="240" w:lineRule="exact"/>
              <w:ind w:left="180" w:hangingChars="100" w:hanging="180"/>
              <w:jc w:val="left"/>
              <w:rPr>
                <w:rFonts w:asciiTheme="minorHAnsi" w:eastAsiaTheme="minorHAnsi" w:hAnsiTheme="minorHAnsi"/>
                <w:sz w:val="18"/>
                <w:szCs w:val="18"/>
              </w:rPr>
            </w:pPr>
          </w:p>
          <w:p w14:paraId="109E120F" w14:textId="1B27792E" w:rsidR="00140034" w:rsidRDefault="00140034" w:rsidP="0093643B">
            <w:pPr>
              <w:spacing w:line="240" w:lineRule="exact"/>
              <w:ind w:left="180" w:hangingChars="100" w:hanging="180"/>
              <w:jc w:val="left"/>
              <w:rPr>
                <w:rFonts w:asciiTheme="minorHAnsi" w:eastAsiaTheme="minorHAnsi" w:hAnsiTheme="minorHAnsi"/>
                <w:sz w:val="18"/>
                <w:szCs w:val="18"/>
              </w:rPr>
            </w:pPr>
          </w:p>
          <w:p w14:paraId="5460A83C" w14:textId="1B22ED6D" w:rsidR="00140034" w:rsidRDefault="00140034" w:rsidP="0093643B">
            <w:pPr>
              <w:spacing w:line="240" w:lineRule="exact"/>
              <w:ind w:left="180" w:hangingChars="100" w:hanging="180"/>
              <w:jc w:val="left"/>
              <w:rPr>
                <w:rFonts w:asciiTheme="minorHAnsi" w:eastAsiaTheme="minorHAnsi" w:hAnsiTheme="minorHAnsi"/>
                <w:sz w:val="18"/>
                <w:szCs w:val="18"/>
              </w:rPr>
            </w:pPr>
          </w:p>
          <w:p w14:paraId="25FB2A18" w14:textId="77777777" w:rsidR="00140034" w:rsidRDefault="00140034" w:rsidP="0093643B">
            <w:pPr>
              <w:spacing w:line="240" w:lineRule="exact"/>
              <w:ind w:left="180" w:hangingChars="100" w:hanging="180"/>
              <w:jc w:val="left"/>
              <w:rPr>
                <w:rFonts w:asciiTheme="minorHAnsi" w:eastAsiaTheme="minorHAnsi" w:hAnsiTheme="minorHAnsi"/>
                <w:sz w:val="18"/>
                <w:szCs w:val="18"/>
              </w:rPr>
            </w:pPr>
          </w:p>
          <w:p w14:paraId="4F2B35C5" w14:textId="527493B2" w:rsidR="0093643B" w:rsidRDefault="0093643B" w:rsidP="0093643B">
            <w:pPr>
              <w:spacing w:line="240" w:lineRule="exact"/>
              <w:ind w:left="180" w:hangingChars="100" w:hanging="180"/>
              <w:jc w:val="left"/>
              <w:rPr>
                <w:rFonts w:asciiTheme="minorHAnsi" w:eastAsiaTheme="minorHAnsi" w:hAnsiTheme="minorHAnsi"/>
                <w:sz w:val="18"/>
                <w:szCs w:val="18"/>
              </w:rPr>
            </w:pPr>
            <w:r w:rsidRPr="0093643B">
              <w:rPr>
                <w:rFonts w:asciiTheme="minorHAnsi" w:eastAsiaTheme="minorHAnsi" w:hAnsiTheme="minorHAnsi" w:hint="eastAsia"/>
                <w:sz w:val="18"/>
                <w:szCs w:val="18"/>
              </w:rPr>
              <w:t>・よりよい生活の実現に向けて，消費者の権利と責任について，課題の解決に主体的に取り組んだり，振り返って改善したりして，生活を工夫し創造し，実践しようとしている。</w:t>
            </w:r>
          </w:p>
          <w:p w14:paraId="705FFE47" w14:textId="2A6B4E77" w:rsidR="0093643B" w:rsidRPr="0093643B" w:rsidRDefault="0093643B" w:rsidP="0093643B">
            <w:pPr>
              <w:spacing w:line="240" w:lineRule="exact"/>
              <w:ind w:left="180" w:hangingChars="100" w:hanging="180"/>
              <w:jc w:val="left"/>
              <w:rPr>
                <w:rFonts w:asciiTheme="minorHAnsi" w:eastAsiaTheme="minorHAnsi" w:hAnsiTheme="minorHAnsi"/>
                <w:sz w:val="18"/>
                <w:szCs w:val="18"/>
              </w:rPr>
            </w:pPr>
          </w:p>
        </w:tc>
      </w:tr>
      <w:tr w:rsidR="003F7DA9" w:rsidRPr="005F4380" w14:paraId="68C6277D" w14:textId="77777777" w:rsidTr="00140034">
        <w:trPr>
          <w:cantSplit/>
          <w:trHeight w:val="2015"/>
        </w:trPr>
        <w:tc>
          <w:tcPr>
            <w:tcW w:w="426" w:type="dxa"/>
            <w:vMerge/>
            <w:shd w:val="clear" w:color="auto" w:fill="auto"/>
            <w:tcMar>
              <w:top w:w="28" w:type="dxa"/>
              <w:left w:w="57" w:type="dxa"/>
              <w:bottom w:w="28" w:type="dxa"/>
              <w:right w:w="28" w:type="dxa"/>
            </w:tcMar>
            <w:textDirection w:val="tbRlV"/>
            <w:vAlign w:val="center"/>
          </w:tcPr>
          <w:p w14:paraId="53FEE7D8"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57E88318"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②消費者を支えるもの</w:t>
            </w:r>
          </w:p>
          <w:p w14:paraId="75113536"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30336077" w14:textId="015D1FB0"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366B78E7"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3E0874D8" w14:textId="540A0843"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6A8C9B7"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消費者を支えるしくみについて理解できる。</w:t>
            </w:r>
          </w:p>
          <w:p w14:paraId="65776479" w14:textId="6E79A685"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・消費者を支える機関や法律の必要性を知る。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69F3E055" w14:textId="4BF21E0E"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・消費者被害の背景とその対応について理解している</w:t>
            </w:r>
            <w:r w:rsidRPr="00EA5462">
              <w:rPr>
                <w:rFonts w:asciiTheme="minorHAnsi" w:eastAsiaTheme="minorHAnsi" w:hAnsiTheme="minorHAnsi" w:hint="eastAsia"/>
                <w:sz w:val="18"/>
                <w:szCs w:val="18"/>
              </w:rPr>
              <w:t>。</w:t>
            </w:r>
          </w:p>
          <w:p w14:paraId="30566647" w14:textId="6EBE350F"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7D9E6FFB"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423AE73F" w14:textId="7777777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5F4380" w14:paraId="39983092" w14:textId="77777777" w:rsidTr="004D3DA4">
        <w:trPr>
          <w:cantSplit/>
          <w:trHeight w:val="253"/>
        </w:trPr>
        <w:tc>
          <w:tcPr>
            <w:tcW w:w="426" w:type="dxa"/>
            <w:vMerge/>
            <w:shd w:val="clear" w:color="auto" w:fill="auto"/>
            <w:tcMar>
              <w:top w:w="28" w:type="dxa"/>
              <w:left w:w="57" w:type="dxa"/>
              <w:bottom w:w="28" w:type="dxa"/>
              <w:right w:w="28" w:type="dxa"/>
            </w:tcMar>
            <w:textDirection w:val="tbRlV"/>
            <w:vAlign w:val="center"/>
          </w:tcPr>
          <w:p w14:paraId="3D701F10"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11648BF2" w14:textId="644B0121"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③消費者の権利と責任</w:t>
            </w:r>
          </w:p>
        </w:tc>
        <w:tc>
          <w:tcPr>
            <w:tcW w:w="426" w:type="dxa"/>
            <w:tcBorders>
              <w:top w:val="dotted" w:sz="4" w:space="0" w:color="auto"/>
              <w:bottom w:val="single" w:sz="4" w:space="0" w:color="auto"/>
            </w:tcBorders>
          </w:tcPr>
          <w:p w14:paraId="5959824D" w14:textId="6C955DC1"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1FEBE415"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1</w:t>
            </w:r>
            <w:r w:rsidRPr="007465B4">
              <w:rPr>
                <w:rFonts w:asciiTheme="minorHAnsi" w:eastAsiaTheme="minorHAnsi" w:hAnsiTheme="minorHAnsi"/>
                <w:sz w:val="18"/>
                <w:szCs w:val="18"/>
              </w:rPr>
              <w:t>)</w:t>
            </w:r>
          </w:p>
          <w:p w14:paraId="59E8B770" w14:textId="3799C921"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2ED8396E"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消費者</w:t>
            </w:r>
            <w:r>
              <w:rPr>
                <w:rFonts w:asciiTheme="minorHAnsi" w:eastAsiaTheme="minorHAnsi" w:hAnsiTheme="minorHAnsi" w:hint="eastAsia"/>
                <w:sz w:val="18"/>
                <w:szCs w:val="18"/>
              </w:rPr>
              <w:t>の権利と責任について理解し，自立した消費者をめざす。</w:t>
            </w:r>
          </w:p>
          <w:p w14:paraId="4A6234F3"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・消費者の８つの権利と５つの責任を身近な事例等を通して理解する。</w:t>
            </w:r>
          </w:p>
          <w:p w14:paraId="4FD21A01" w14:textId="4C612AB1"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1BAEE673" w14:textId="77777777"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・消費者の基本的な権利と</w:t>
            </w:r>
            <w:r>
              <w:rPr>
                <w:rFonts w:asciiTheme="minorHAnsi" w:eastAsiaTheme="minorHAnsi" w:hAnsiTheme="minorHAnsi" w:hint="eastAsia"/>
                <w:sz w:val="18"/>
                <w:szCs w:val="18"/>
              </w:rPr>
              <w:t>責任</w:t>
            </w:r>
            <w:r w:rsidRPr="00EA5462">
              <w:rPr>
                <w:rFonts w:asciiTheme="minorHAnsi" w:eastAsiaTheme="minorHAnsi" w:hAnsiTheme="minorHAnsi" w:hint="eastAsia"/>
                <w:sz w:val="18"/>
                <w:szCs w:val="18"/>
              </w:rPr>
              <w:t>について理解している。</w:t>
            </w:r>
          </w:p>
          <w:p w14:paraId="4A3C7BCB" w14:textId="77FF6411"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single" w:sz="4" w:space="0" w:color="auto"/>
            </w:tcBorders>
          </w:tcPr>
          <w:p w14:paraId="0D65F603" w14:textId="193A64C1"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自立した消費者としての消費行動について，解決策を構想し，実践を評価・改善し，考察したことを論理的に表現するなどしている。</w:t>
            </w:r>
          </w:p>
        </w:tc>
        <w:tc>
          <w:tcPr>
            <w:tcW w:w="1607" w:type="dxa"/>
            <w:vMerge/>
            <w:tcBorders>
              <w:bottom w:val="single" w:sz="4" w:space="0" w:color="auto"/>
            </w:tcBorders>
            <w:shd w:val="clear" w:color="auto" w:fill="auto"/>
            <w:tcMar>
              <w:top w:w="28" w:type="dxa"/>
              <w:left w:w="57" w:type="dxa"/>
              <w:bottom w:w="28" w:type="dxa"/>
              <w:right w:w="28" w:type="dxa"/>
            </w:tcMar>
          </w:tcPr>
          <w:p w14:paraId="1B9B8DB6" w14:textId="7777777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5F4380" w14:paraId="26F34B8E" w14:textId="77777777" w:rsidTr="00323608">
        <w:trPr>
          <w:cantSplit/>
          <w:trHeight w:val="1717"/>
        </w:trPr>
        <w:tc>
          <w:tcPr>
            <w:tcW w:w="426" w:type="dxa"/>
            <w:vMerge w:val="restart"/>
            <w:shd w:val="clear" w:color="auto" w:fill="auto"/>
            <w:tcMar>
              <w:top w:w="28" w:type="dxa"/>
              <w:left w:w="57" w:type="dxa"/>
              <w:bottom w:w="28" w:type="dxa"/>
              <w:right w:w="28" w:type="dxa"/>
            </w:tcMar>
            <w:vAlign w:val="center"/>
          </w:tcPr>
          <w:p w14:paraId="5019B49E" w14:textId="77777777" w:rsidR="002B371A" w:rsidRDefault="00A175E1" w:rsidP="003F7DA9">
            <w:pPr>
              <w:spacing w:line="240" w:lineRule="exact"/>
              <w:jc w:val="left"/>
              <w:rPr>
                <w:rFonts w:asciiTheme="minorHAnsi" w:eastAsiaTheme="minorHAnsi" w:hAnsiTheme="minorHAnsi"/>
                <w:sz w:val="18"/>
                <w:szCs w:val="18"/>
              </w:rPr>
            </w:pPr>
            <w:r>
              <w:rPr>
                <w:rFonts w:asciiTheme="minorHAnsi" w:eastAsiaTheme="minorHAnsi" w:hAnsiTheme="minorHAnsi" w:hint="eastAsia"/>
                <w:sz w:val="18"/>
                <w:szCs w:val="18"/>
              </w:rPr>
              <w:t>４</w:t>
            </w:r>
            <w:r w:rsidRPr="00102777">
              <w:rPr>
                <w:rFonts w:asciiTheme="minorHAnsi" w:eastAsiaTheme="minorHAnsi" w:hAnsiTheme="minorHAnsi" w:hint="eastAsia"/>
                <w:sz w:val="18"/>
                <w:szCs w:val="18"/>
              </w:rPr>
              <w:t>.</w:t>
            </w:r>
          </w:p>
          <w:p w14:paraId="0E54AAE1" w14:textId="77777777" w:rsidR="002B371A" w:rsidRDefault="002B371A" w:rsidP="003F7DA9">
            <w:pPr>
              <w:spacing w:line="240" w:lineRule="exact"/>
              <w:jc w:val="left"/>
              <w:rPr>
                <w:rFonts w:asciiTheme="minorHAnsi" w:eastAsiaTheme="minorHAnsi" w:hAnsiTheme="minorHAnsi"/>
                <w:sz w:val="18"/>
                <w:szCs w:val="18"/>
              </w:rPr>
            </w:pPr>
          </w:p>
          <w:p w14:paraId="5A317AF2" w14:textId="0532F103" w:rsidR="003F7DA9" w:rsidRPr="00102777" w:rsidRDefault="003F7DA9" w:rsidP="003F7DA9">
            <w:pPr>
              <w:spacing w:line="240" w:lineRule="exact"/>
              <w:jc w:val="left"/>
              <w:rPr>
                <w:rFonts w:asciiTheme="minorHAnsi" w:eastAsiaTheme="minorHAnsi" w:hAnsiTheme="minorHAnsi"/>
                <w:sz w:val="18"/>
                <w:szCs w:val="18"/>
              </w:rPr>
            </w:pPr>
            <w:r w:rsidRPr="00102777">
              <w:rPr>
                <w:rFonts w:asciiTheme="minorHAnsi" w:eastAsiaTheme="minorHAnsi" w:hAnsiTheme="minorHAnsi" w:hint="eastAsia"/>
                <w:sz w:val="18"/>
                <w:szCs w:val="18"/>
              </w:rPr>
              <w:t>持続可能な社会</w:t>
            </w:r>
          </w:p>
        </w:tc>
        <w:tc>
          <w:tcPr>
            <w:tcW w:w="1275" w:type="dxa"/>
            <w:tcBorders>
              <w:top w:val="single" w:sz="4" w:space="0" w:color="auto"/>
              <w:bottom w:val="dotted" w:sz="4" w:space="0" w:color="auto"/>
            </w:tcBorders>
            <w:shd w:val="clear" w:color="auto" w:fill="auto"/>
            <w:tcMar>
              <w:top w:w="28" w:type="dxa"/>
              <w:left w:w="57" w:type="dxa"/>
              <w:bottom w:w="28" w:type="dxa"/>
              <w:right w:w="28" w:type="dxa"/>
            </w:tcMar>
          </w:tcPr>
          <w:p w14:paraId="4D7971B0"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①消費行動が社会に与える影響</w:t>
            </w:r>
          </w:p>
          <w:p w14:paraId="374689C1"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single" w:sz="4" w:space="0" w:color="auto"/>
              <w:bottom w:val="dotted" w:sz="4" w:space="0" w:color="auto"/>
            </w:tcBorders>
          </w:tcPr>
          <w:p w14:paraId="281F83E9" w14:textId="393AA582"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single" w:sz="4" w:space="0" w:color="auto"/>
              <w:bottom w:val="dotted" w:sz="4" w:space="0" w:color="auto"/>
            </w:tcBorders>
          </w:tcPr>
          <w:p w14:paraId="21C5C61D" w14:textId="414B22BF"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2</w:t>
            </w:r>
            <w:r w:rsidRPr="007465B4">
              <w:rPr>
                <w:rFonts w:asciiTheme="minorHAnsi" w:eastAsiaTheme="minorHAnsi" w:hAnsiTheme="minorHAnsi"/>
                <w:sz w:val="18"/>
                <w:szCs w:val="18"/>
              </w:rPr>
              <w:t>)</w:t>
            </w:r>
          </w:p>
          <w:p w14:paraId="5C145078" w14:textId="3B4E192F"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single" w:sz="4" w:space="0" w:color="auto"/>
              <w:bottom w:val="dotted" w:sz="4" w:space="0" w:color="auto"/>
            </w:tcBorders>
            <w:shd w:val="clear" w:color="auto" w:fill="auto"/>
            <w:tcMar>
              <w:top w:w="28" w:type="dxa"/>
              <w:left w:w="57" w:type="dxa"/>
              <w:bottom w:w="28" w:type="dxa"/>
              <w:right w:w="28" w:type="dxa"/>
            </w:tcMar>
          </w:tcPr>
          <w:p w14:paraId="470B5144" w14:textId="77777777" w:rsidR="003F7DA9" w:rsidRPr="006B3E9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購入を通して消費者の行動が社会や環境に与える影響について理解する。</w:t>
            </w:r>
          </w:p>
          <w:p w14:paraId="125FE8BC" w14:textId="60E5BFDB"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・自分たちができるエシカル消費について考える。</w:t>
            </w:r>
          </w:p>
        </w:tc>
        <w:tc>
          <w:tcPr>
            <w:tcW w:w="1606" w:type="dxa"/>
            <w:tcBorders>
              <w:top w:val="single" w:sz="4" w:space="0" w:color="auto"/>
              <w:bottom w:val="dotted" w:sz="4" w:space="0" w:color="auto"/>
            </w:tcBorders>
            <w:shd w:val="clear" w:color="auto" w:fill="auto"/>
            <w:tcMar>
              <w:top w:w="28" w:type="dxa"/>
              <w:left w:w="57" w:type="dxa"/>
              <w:bottom w:w="28" w:type="dxa"/>
              <w:right w:w="28" w:type="dxa"/>
            </w:tcMar>
          </w:tcPr>
          <w:p w14:paraId="47E3570A" w14:textId="402A76E9" w:rsidR="003F7DA9"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・自分や家族の消費生活が環境や社会に及ぼす影響について理解している。</w:t>
            </w:r>
          </w:p>
          <w:p w14:paraId="04701F4F"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single" w:sz="4" w:space="0" w:color="auto"/>
              <w:bottom w:val="dotted" w:sz="4" w:space="0" w:color="auto"/>
            </w:tcBorders>
          </w:tcPr>
          <w:p w14:paraId="5C6DD737" w14:textId="748C7084" w:rsidR="003F7DA9" w:rsidRPr="005F4380" w:rsidRDefault="004D3DA4"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D3DA4">
              <w:rPr>
                <w:rFonts w:asciiTheme="minorHAnsi" w:eastAsiaTheme="minorHAnsi" w:hAnsiTheme="minorHAnsi" w:hint="eastAsia"/>
                <w:sz w:val="18"/>
                <w:szCs w:val="18"/>
              </w:rPr>
              <w:t>自立した消費者としての消費行動について問題を見いだして課題を設定している。</w:t>
            </w:r>
          </w:p>
        </w:tc>
        <w:tc>
          <w:tcPr>
            <w:tcW w:w="1607" w:type="dxa"/>
            <w:vMerge w:val="restart"/>
            <w:tcBorders>
              <w:top w:val="dotted" w:sz="4" w:space="0" w:color="auto"/>
            </w:tcBorders>
            <w:shd w:val="clear" w:color="auto" w:fill="auto"/>
            <w:tcMar>
              <w:top w:w="28" w:type="dxa"/>
              <w:left w:w="57" w:type="dxa"/>
              <w:bottom w:w="28" w:type="dxa"/>
              <w:right w:w="28" w:type="dxa"/>
            </w:tcMar>
          </w:tcPr>
          <w:p w14:paraId="7CE637B0" w14:textId="5509DD09"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よりよい生活の実現に向けて，</w:t>
            </w:r>
            <w:r>
              <w:rPr>
                <w:rFonts w:asciiTheme="minorHAnsi" w:eastAsiaTheme="minorHAnsi" w:hAnsiTheme="minorHAnsi" w:hint="eastAsia"/>
                <w:sz w:val="18"/>
                <w:szCs w:val="18"/>
              </w:rPr>
              <w:t>社会や環境</w:t>
            </w:r>
            <w:r w:rsidRPr="00EA5462">
              <w:rPr>
                <w:rFonts w:asciiTheme="minorHAnsi" w:eastAsiaTheme="minorHAnsi" w:hAnsiTheme="minorHAnsi" w:hint="eastAsia"/>
                <w:sz w:val="18"/>
                <w:szCs w:val="18"/>
              </w:rPr>
              <w:t>について，課題の解決に主体的に取り組んだり，振り返って改善したりして，生活を工夫し創造し，実践しようとしている。</w:t>
            </w:r>
          </w:p>
        </w:tc>
      </w:tr>
      <w:tr w:rsidR="003F7DA9" w:rsidRPr="005F4380" w14:paraId="4CEECC19" w14:textId="77777777" w:rsidTr="004D3DA4">
        <w:trPr>
          <w:cantSplit/>
          <w:trHeight w:val="253"/>
        </w:trPr>
        <w:tc>
          <w:tcPr>
            <w:tcW w:w="426" w:type="dxa"/>
            <w:vMerge/>
            <w:shd w:val="clear" w:color="auto" w:fill="auto"/>
            <w:tcMar>
              <w:top w:w="28" w:type="dxa"/>
              <w:left w:w="57" w:type="dxa"/>
              <w:bottom w:w="28" w:type="dxa"/>
              <w:right w:w="28" w:type="dxa"/>
            </w:tcMar>
            <w:textDirection w:val="tbRlV"/>
            <w:vAlign w:val="center"/>
          </w:tcPr>
          <w:p w14:paraId="5EA660B9"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18397FDD" w14:textId="77777777" w:rsidR="003F7DA9" w:rsidRPr="00112465"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②消費行動が環境に与える影響</w:t>
            </w:r>
          </w:p>
          <w:p w14:paraId="2FD986C1" w14:textId="77777777"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47136305" w14:textId="19EC3CED"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1ADD02AA"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2</w:t>
            </w:r>
            <w:r w:rsidRPr="007465B4">
              <w:rPr>
                <w:rFonts w:asciiTheme="minorHAnsi" w:eastAsiaTheme="minorHAnsi" w:hAnsiTheme="minorHAnsi"/>
                <w:sz w:val="18"/>
                <w:szCs w:val="18"/>
              </w:rPr>
              <w:t>)</w:t>
            </w:r>
          </w:p>
          <w:p w14:paraId="4DCA868A" w14:textId="2BBC068E"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DA8B09F"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環境に配慮したライフスタイルを選択し，実践できる。</w:t>
            </w:r>
          </w:p>
          <w:p w14:paraId="6D984029" w14:textId="1B790EB0"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D765E3">
              <w:rPr>
                <w:rFonts w:asciiTheme="minorHAnsi" w:eastAsiaTheme="minorHAnsi" w:hAnsiTheme="minorHAnsi" w:hint="eastAsia"/>
                <w:sz w:val="18"/>
                <w:szCs w:val="18"/>
              </w:rPr>
              <w:t>環境を考えて家庭でも取り組めることを具体的に考える。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04E2518B" w14:textId="53B08721"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自分や家族の消費生活が環境や社会に及ぼす影響について理解している。</w:t>
            </w:r>
          </w:p>
        </w:tc>
        <w:tc>
          <w:tcPr>
            <w:tcW w:w="1607" w:type="dxa"/>
            <w:tcBorders>
              <w:top w:val="dotted" w:sz="4" w:space="0" w:color="auto"/>
              <w:bottom w:val="dotted" w:sz="4" w:space="0" w:color="auto"/>
            </w:tcBorders>
          </w:tcPr>
          <w:p w14:paraId="795F03A8" w14:textId="77777777"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4D1C2CC8" w14:textId="7777777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r>
      <w:tr w:rsidR="003F7DA9" w:rsidRPr="005F4380" w14:paraId="0C439273" w14:textId="77777777" w:rsidTr="00323608">
        <w:trPr>
          <w:cantSplit/>
          <w:trHeight w:val="4528"/>
        </w:trPr>
        <w:tc>
          <w:tcPr>
            <w:tcW w:w="426" w:type="dxa"/>
            <w:vMerge/>
            <w:shd w:val="clear" w:color="auto" w:fill="auto"/>
            <w:tcMar>
              <w:top w:w="28" w:type="dxa"/>
              <w:left w:w="57" w:type="dxa"/>
              <w:bottom w:w="28" w:type="dxa"/>
              <w:right w:w="28" w:type="dxa"/>
            </w:tcMar>
            <w:textDirection w:val="tbRlV"/>
            <w:vAlign w:val="center"/>
          </w:tcPr>
          <w:p w14:paraId="0018B3F4" w14:textId="77777777" w:rsidR="003F7DA9" w:rsidRPr="00102777" w:rsidRDefault="003F7DA9" w:rsidP="003F7DA9">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4EBC3516" w14:textId="0071F1E1" w:rsidR="003F7DA9" w:rsidRPr="00102777" w:rsidRDefault="003F7DA9" w:rsidP="003F7DA9">
            <w:pPr>
              <w:spacing w:line="240" w:lineRule="exact"/>
              <w:ind w:left="180" w:hangingChars="100" w:hanging="180"/>
              <w:jc w:val="left"/>
              <w:rPr>
                <w:rFonts w:asciiTheme="minorHAnsi" w:eastAsiaTheme="minorHAnsi" w:hAnsiTheme="minorHAnsi"/>
                <w:sz w:val="18"/>
                <w:szCs w:val="18"/>
              </w:rPr>
            </w:pPr>
            <w:r w:rsidRPr="00112465">
              <w:rPr>
                <w:rFonts w:asciiTheme="minorHAnsi" w:eastAsiaTheme="minorHAnsi" w:hAnsiTheme="minorHAnsi" w:hint="eastAsia"/>
                <w:sz w:val="18"/>
                <w:szCs w:val="18"/>
              </w:rPr>
              <w:t>③世界の国々と連帯した持続可能な生活の創造へ</w:t>
            </w:r>
          </w:p>
        </w:tc>
        <w:tc>
          <w:tcPr>
            <w:tcW w:w="426" w:type="dxa"/>
            <w:tcBorders>
              <w:top w:val="dotted" w:sz="4" w:space="0" w:color="auto"/>
              <w:bottom w:val="single" w:sz="4" w:space="0" w:color="auto"/>
            </w:tcBorders>
          </w:tcPr>
          <w:p w14:paraId="254D7598" w14:textId="16EA1BA1"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67544469" w14:textId="77777777" w:rsidR="003F7DA9" w:rsidRPr="007465B4"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sidRPr="007465B4">
              <w:rPr>
                <w:rFonts w:asciiTheme="minorHAnsi" w:eastAsiaTheme="minorHAnsi" w:hAnsiTheme="minorHAnsi"/>
                <w:sz w:val="18"/>
                <w:szCs w:val="18"/>
              </w:rPr>
              <w:t>(</w:t>
            </w:r>
            <w:r>
              <w:rPr>
                <w:rFonts w:asciiTheme="minorHAnsi" w:eastAsiaTheme="minorHAnsi" w:hAnsiTheme="minorHAnsi"/>
                <w:sz w:val="18"/>
                <w:szCs w:val="18"/>
              </w:rPr>
              <w:t>2</w:t>
            </w:r>
            <w:r w:rsidRPr="007465B4">
              <w:rPr>
                <w:rFonts w:asciiTheme="minorHAnsi" w:eastAsiaTheme="minorHAnsi" w:hAnsiTheme="minorHAnsi"/>
                <w:sz w:val="18"/>
                <w:szCs w:val="18"/>
              </w:rPr>
              <w:t>)</w:t>
            </w:r>
          </w:p>
          <w:p w14:paraId="27A51F36" w14:textId="26D14D48"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r w:rsidRPr="007465B4">
              <w:rPr>
                <w:rFonts w:asciiTheme="minorHAnsi" w:eastAsiaTheme="minorHAnsi" w:hAnsiTheme="minorHAnsi" w:hint="eastAsia"/>
                <w:sz w:val="18"/>
                <w:szCs w:val="18"/>
              </w:rPr>
              <w:t>ア</w:t>
            </w:r>
            <w:r>
              <w:rPr>
                <w:rFonts w:asciiTheme="minorHAnsi" w:eastAsiaTheme="minorHAnsi" w:hAnsiTheme="minorHAnsi" w:hint="eastAsia"/>
                <w:sz w:val="18"/>
                <w:szCs w:val="18"/>
              </w:rPr>
              <w:t>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2BB5D453" w14:textId="6EE504F9"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D765E3">
              <w:rPr>
                <w:rFonts w:asciiTheme="minorHAnsi" w:eastAsiaTheme="minorHAnsi" w:hAnsiTheme="minorHAnsi" w:hint="eastAsia"/>
                <w:sz w:val="18"/>
                <w:szCs w:val="18"/>
              </w:rPr>
              <w:t>持続可能な生活にするために</w:t>
            </w:r>
            <w:r w:rsidR="00A175E1">
              <w:rPr>
                <w:rFonts w:asciiTheme="minorHAnsi" w:eastAsiaTheme="minorHAnsi" w:hAnsiTheme="minorHAnsi" w:hint="eastAsia"/>
                <w:sz w:val="18"/>
                <w:szCs w:val="18"/>
              </w:rPr>
              <w:t>，</w:t>
            </w:r>
            <w:r w:rsidRPr="00D765E3">
              <w:rPr>
                <w:rFonts w:asciiTheme="minorHAnsi" w:eastAsiaTheme="minorHAnsi" w:hAnsiTheme="minorHAnsi" w:hint="eastAsia"/>
                <w:sz w:val="18"/>
                <w:szCs w:val="18"/>
              </w:rPr>
              <w:t>自分たちができることを考える。</w:t>
            </w:r>
          </w:p>
          <w:p w14:paraId="0D3C53A8" w14:textId="77777777"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D765E3">
              <w:rPr>
                <w:rFonts w:asciiTheme="minorHAnsi" w:eastAsiaTheme="minorHAnsi" w:hAnsiTheme="minorHAnsi" w:hint="eastAsia"/>
                <w:sz w:val="18"/>
                <w:szCs w:val="18"/>
              </w:rPr>
              <w:t>SDGｓの特に１２の目標においての自分の取り組み方について考える。</w:t>
            </w:r>
          </w:p>
          <w:p w14:paraId="04AB300A" w14:textId="154DE1F0" w:rsidR="003F7DA9" w:rsidRDefault="003F7DA9" w:rsidP="003F7DA9">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・「生活にいかそう」にとりくみ</w:t>
            </w:r>
            <w:r w:rsidR="00A175E1">
              <w:rPr>
                <w:rFonts w:asciiTheme="minorHAnsi" w:eastAsiaTheme="minorHAnsi" w:hAnsiTheme="minorHAnsi" w:hint="eastAsia"/>
                <w:sz w:val="18"/>
                <w:szCs w:val="18"/>
              </w:rPr>
              <w:t>，</w:t>
            </w:r>
            <w:r>
              <w:rPr>
                <w:rFonts w:asciiTheme="minorHAnsi" w:eastAsiaTheme="minorHAnsi" w:hAnsiTheme="minorHAnsi" w:hint="eastAsia"/>
                <w:sz w:val="18"/>
                <w:szCs w:val="18"/>
              </w:rPr>
              <w:t>自分の考えをまとめる。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365EA5CF" w14:textId="1A60B87C"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自分や家族の消費生活が環境や社会に及ぼす影響について理解している。</w:t>
            </w:r>
          </w:p>
        </w:tc>
        <w:tc>
          <w:tcPr>
            <w:tcW w:w="1607" w:type="dxa"/>
            <w:tcBorders>
              <w:top w:val="dotted" w:sz="4" w:space="0" w:color="auto"/>
              <w:bottom w:val="single" w:sz="4" w:space="0" w:color="auto"/>
            </w:tcBorders>
          </w:tcPr>
          <w:p w14:paraId="680BB630" w14:textId="7C8C84C8" w:rsidR="003F7DA9" w:rsidRPr="005F4380" w:rsidRDefault="003F7DA9" w:rsidP="003F7DA9">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自立した消費者としての消費行動について，解決策を構想し，実践を評価・改善し，考察したことを論理的に表現するなどしている。</w:t>
            </w:r>
          </w:p>
        </w:tc>
        <w:tc>
          <w:tcPr>
            <w:tcW w:w="1607" w:type="dxa"/>
            <w:vMerge/>
            <w:tcBorders>
              <w:bottom w:val="single" w:sz="4" w:space="0" w:color="auto"/>
            </w:tcBorders>
            <w:shd w:val="clear" w:color="auto" w:fill="auto"/>
            <w:tcMar>
              <w:top w:w="28" w:type="dxa"/>
              <w:left w:w="57" w:type="dxa"/>
              <w:bottom w:w="28" w:type="dxa"/>
              <w:right w:w="28" w:type="dxa"/>
            </w:tcMar>
          </w:tcPr>
          <w:p w14:paraId="24592DED" w14:textId="77777777" w:rsidR="003F7DA9" w:rsidRPr="005F4380" w:rsidRDefault="003F7DA9" w:rsidP="003F7DA9">
            <w:pPr>
              <w:spacing w:line="240" w:lineRule="exact"/>
              <w:ind w:left="180" w:hangingChars="100" w:hanging="180"/>
              <w:jc w:val="left"/>
              <w:rPr>
                <w:rFonts w:asciiTheme="minorHAnsi" w:eastAsiaTheme="minorHAnsi" w:hAnsiTheme="minorHAnsi"/>
                <w:sz w:val="18"/>
                <w:szCs w:val="18"/>
              </w:rPr>
            </w:pPr>
          </w:p>
        </w:tc>
      </w:tr>
    </w:tbl>
    <w:p w14:paraId="3D108309" w14:textId="77777777" w:rsidR="00C4550C" w:rsidRDefault="00C4550C" w:rsidP="00140034"/>
    <w:sectPr w:rsidR="00C4550C" w:rsidSect="00C109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D397" w14:textId="77777777" w:rsidR="001A7AE1" w:rsidRDefault="001A7AE1" w:rsidP="002509E9">
      <w:r>
        <w:separator/>
      </w:r>
    </w:p>
  </w:endnote>
  <w:endnote w:type="continuationSeparator" w:id="0">
    <w:p w14:paraId="7FDDCA13" w14:textId="77777777" w:rsidR="001A7AE1" w:rsidRDefault="001A7AE1" w:rsidP="0025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16CE" w14:textId="77777777" w:rsidR="001A7AE1" w:rsidRDefault="001A7AE1" w:rsidP="002509E9">
      <w:r>
        <w:separator/>
      </w:r>
    </w:p>
  </w:footnote>
  <w:footnote w:type="continuationSeparator" w:id="0">
    <w:p w14:paraId="49343AF8" w14:textId="77777777" w:rsidR="001A7AE1" w:rsidRDefault="001A7AE1" w:rsidP="0025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0C"/>
    <w:rsid w:val="00140034"/>
    <w:rsid w:val="001555A8"/>
    <w:rsid w:val="001A7AE1"/>
    <w:rsid w:val="001E22B5"/>
    <w:rsid w:val="002001FA"/>
    <w:rsid w:val="002509E9"/>
    <w:rsid w:val="002A6274"/>
    <w:rsid w:val="002A74EC"/>
    <w:rsid w:val="002B1457"/>
    <w:rsid w:val="002B371A"/>
    <w:rsid w:val="002B58CA"/>
    <w:rsid w:val="00323218"/>
    <w:rsid w:val="00323608"/>
    <w:rsid w:val="003F7DA9"/>
    <w:rsid w:val="004247A9"/>
    <w:rsid w:val="00436A8B"/>
    <w:rsid w:val="00474A2B"/>
    <w:rsid w:val="004A743A"/>
    <w:rsid w:val="004D3DA4"/>
    <w:rsid w:val="0072281C"/>
    <w:rsid w:val="007465B4"/>
    <w:rsid w:val="00787E07"/>
    <w:rsid w:val="007E5579"/>
    <w:rsid w:val="008941A1"/>
    <w:rsid w:val="0093643B"/>
    <w:rsid w:val="0095313C"/>
    <w:rsid w:val="00992C4E"/>
    <w:rsid w:val="00A00586"/>
    <w:rsid w:val="00A175E1"/>
    <w:rsid w:val="00A51094"/>
    <w:rsid w:val="00AB26C4"/>
    <w:rsid w:val="00AC36DB"/>
    <w:rsid w:val="00B17939"/>
    <w:rsid w:val="00B71EDF"/>
    <w:rsid w:val="00B74854"/>
    <w:rsid w:val="00B93C07"/>
    <w:rsid w:val="00BB7DF6"/>
    <w:rsid w:val="00C109C6"/>
    <w:rsid w:val="00C4550C"/>
    <w:rsid w:val="00D24705"/>
    <w:rsid w:val="00D765E3"/>
    <w:rsid w:val="00DC1F25"/>
    <w:rsid w:val="00DC6C4D"/>
    <w:rsid w:val="00DE224C"/>
    <w:rsid w:val="00EB3DBA"/>
    <w:rsid w:val="00F52C4B"/>
    <w:rsid w:val="00F7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DE0151"/>
  <w15:chartTrackingRefBased/>
  <w15:docId w15:val="{DA7E092C-6130-4767-8C6F-8E81468F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50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9E9"/>
    <w:pPr>
      <w:tabs>
        <w:tab w:val="center" w:pos="4252"/>
        <w:tab w:val="right" w:pos="8504"/>
      </w:tabs>
      <w:snapToGrid w:val="0"/>
    </w:pPr>
  </w:style>
  <w:style w:type="character" w:customStyle="1" w:styleId="a4">
    <w:name w:val="ヘッダー (文字)"/>
    <w:basedOn w:val="a0"/>
    <w:link w:val="a3"/>
    <w:uiPriority w:val="99"/>
    <w:rsid w:val="002509E9"/>
    <w:rPr>
      <w:rFonts w:ascii="Century" w:eastAsia="ＭＳ 明朝" w:hAnsi="Century" w:cs="Times New Roman"/>
    </w:rPr>
  </w:style>
  <w:style w:type="paragraph" w:styleId="a5">
    <w:name w:val="footer"/>
    <w:basedOn w:val="a"/>
    <w:link w:val="a6"/>
    <w:uiPriority w:val="99"/>
    <w:unhideWhenUsed/>
    <w:rsid w:val="002509E9"/>
    <w:pPr>
      <w:tabs>
        <w:tab w:val="center" w:pos="4252"/>
        <w:tab w:val="right" w:pos="8504"/>
      </w:tabs>
      <w:snapToGrid w:val="0"/>
    </w:pPr>
  </w:style>
  <w:style w:type="character" w:customStyle="1" w:styleId="a6">
    <w:name w:val="フッター (文字)"/>
    <w:basedOn w:val="a0"/>
    <w:link w:val="a5"/>
    <w:uiPriority w:val="99"/>
    <w:rsid w:val="002509E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939</Words>
  <Characters>5354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t_arakawa</dc:creator>
  <cp:keywords/>
  <dc:description/>
  <cp:lastModifiedBy>t_tsuji</cp:lastModifiedBy>
  <cp:revision>5</cp:revision>
  <dcterms:created xsi:type="dcterms:W3CDTF">2020-10-30T12:53:00Z</dcterms:created>
  <dcterms:modified xsi:type="dcterms:W3CDTF">2020-11-02T06:11:00Z</dcterms:modified>
</cp:coreProperties>
</file>