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53049559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A6772F" w:rsidRDefault="00A6772F"/>
        <w:tbl>
          <w:tblPr>
            <w:tblpPr w:leftFromText="187" w:rightFromText="187" w:vertAnchor="page" w:horzAnchor="margin" w:tblpXSpec="center" w:tblpY="14716"/>
            <w:tblW w:w="4804" w:type="pct"/>
            <w:tblLook w:val="04A0" w:firstRow="1" w:lastRow="0" w:firstColumn="1" w:lastColumn="0" w:noHBand="0" w:noVBand="1"/>
          </w:tblPr>
          <w:tblGrid>
            <w:gridCol w:w="9481"/>
          </w:tblGrid>
          <w:tr w:rsidR="00A6772F" w:rsidTr="00003384">
            <w:trPr>
              <w:trHeight w:val="637"/>
            </w:trPr>
            <w:tc>
              <w:tcPr>
                <w:tcW w:w="948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HGPｺﾞｼｯｸE" w:eastAsia="HGPｺﾞｼｯｸE" w:hAnsi="HGPｺﾞｼｯｸE" w:hint="eastAsia"/>
                    <w:color w:val="4F81BD" w:themeColor="accent1"/>
                    <w:sz w:val="32"/>
                    <w:szCs w:val="32"/>
                  </w:rPr>
                  <w:alias w:val="作成者"/>
                  <w:id w:val="13406928"/>
                  <w:placeholder>
                    <w:docPart w:val="1CC468C5FCE64440B7D85820C71CF14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A6772F" w:rsidRPr="004E6045" w:rsidRDefault="00A6772F" w:rsidP="004E6045">
                    <w:pPr>
                      <w:pStyle w:val="a5"/>
                      <w:jc w:val="center"/>
                      <w:rPr>
                        <w:rFonts w:ascii="HGPｺﾞｼｯｸE" w:eastAsia="HGPｺﾞｼｯｸE" w:hAnsi="HGPｺﾞｼｯｸE"/>
                        <w:color w:val="4F81BD" w:themeColor="accent1"/>
                        <w:sz w:val="28"/>
                        <w:szCs w:val="28"/>
                      </w:rPr>
                    </w:pPr>
                    <w:r w:rsidRPr="00531D02">
                      <w:rPr>
                        <w:rFonts w:ascii="HGPｺﾞｼｯｸE" w:eastAsia="HGPｺﾞｼｯｸE" w:hAnsi="HGPｺﾞｼｯｸE" w:hint="eastAsia"/>
                        <w:color w:val="4F81BD" w:themeColor="accent1"/>
                        <w:sz w:val="32"/>
                        <w:szCs w:val="32"/>
                      </w:rPr>
                      <w:t>開隆堂</w:t>
                    </w:r>
                  </w:p>
                </w:sdtContent>
              </w:sdt>
            </w:tc>
          </w:tr>
        </w:tbl>
        <w:tbl>
          <w:tblPr>
            <w:tblpPr w:leftFromText="187" w:rightFromText="187" w:vertAnchor="page" w:horzAnchor="margin" w:tblpXSpec="center" w:tblpY="3286"/>
            <w:tblW w:w="3748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397"/>
          </w:tblGrid>
          <w:tr w:rsidR="00003384" w:rsidTr="00CE4E43">
            <w:trPr>
              <w:trHeight w:val="635"/>
            </w:trPr>
            <w:sdt>
              <w:sdtPr>
                <w:rPr>
                  <w:rFonts w:hint="eastAsia"/>
                  <w:color w:val="365F91" w:themeColor="accent1" w:themeShade="BF"/>
                  <w:sz w:val="32"/>
                  <w:szCs w:val="32"/>
                </w:rPr>
                <w:alias w:val="会社"/>
                <w:id w:val="13406915"/>
                <w:placeholder>
                  <w:docPart w:val="5FF43BE3774F4B278F57FB805ACB7EA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397" w:type="dxa"/>
                    <w:tcBorders>
                      <w:top w:val="nil"/>
                      <w:left w:val="single" w:sz="18" w:space="0" w:color="auto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3384" w:rsidRDefault="00003384" w:rsidP="00003384">
                    <w:pPr>
                      <w:pStyle w:val="a5"/>
                      <w:rPr>
                        <w:color w:val="365F91" w:themeColor="accent1" w:themeShade="BF"/>
                        <w:sz w:val="24"/>
                      </w:rPr>
                    </w:pPr>
                    <w:r w:rsidRPr="00CE4E43">
                      <w:rPr>
                        <w:rFonts w:hint="eastAsia"/>
                        <w:color w:val="365F91" w:themeColor="accent1" w:themeShade="BF"/>
                        <w:sz w:val="32"/>
                        <w:szCs w:val="32"/>
                      </w:rPr>
                      <w:t>小学校外国語活動・外国語　移行措置資料</w:t>
                    </w:r>
                  </w:p>
                </w:tc>
              </w:sdtContent>
            </w:sdt>
          </w:tr>
          <w:tr w:rsidR="00003384" w:rsidTr="00CE4E43">
            <w:tc>
              <w:tcPr>
                <w:tcW w:w="7397" w:type="dxa"/>
                <w:tcBorders>
                  <w:left w:val="single" w:sz="18" w:space="0" w:color="auto"/>
                </w:tcBorders>
              </w:tcPr>
              <w:sdt>
                <w:sdtPr>
                  <w:rPr>
                    <w:rFonts w:ascii="ＭＳ Ｐゴシック" w:eastAsia="ＭＳ Ｐゴシック" w:hAnsi="ＭＳ Ｐゴシック" w:cstheme="majorBidi" w:hint="eastAsia"/>
                    <w:color w:val="4F81BD" w:themeColor="accent1"/>
                    <w:sz w:val="88"/>
                    <w:szCs w:val="88"/>
                  </w:rPr>
                  <w:alias w:val="タイトル"/>
                  <w:id w:val="13406919"/>
                  <w:placeholder>
                    <w:docPart w:val="D9AEEA5D574943AB917F0F251044FF4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03384" w:rsidRDefault="00003384" w:rsidP="00003384">
                    <w:pPr>
                      <w:pStyle w:val="a5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 w:rsidRPr="00F945A8">
                      <w:rPr>
                        <w:rFonts w:ascii="ＭＳ Ｐゴシック" w:eastAsia="ＭＳ Ｐゴシック" w:hAnsi="ＭＳ Ｐゴシック" w:cstheme="majorBidi" w:hint="eastAsia"/>
                        <w:color w:val="4F81BD" w:themeColor="accent1"/>
                        <w:sz w:val="88"/>
                        <w:szCs w:val="88"/>
                      </w:rPr>
                      <w:t>年間指導</w:t>
                    </w:r>
                    <w:r w:rsidR="00F945A8">
                      <w:rPr>
                        <w:rFonts w:ascii="ＭＳ Ｐゴシック" w:eastAsia="ＭＳ Ｐゴシック" w:hAnsi="ＭＳ Ｐゴシック" w:cstheme="majorBidi" w:hint="eastAsia"/>
                        <w:color w:val="4F81BD" w:themeColor="accent1"/>
                        <w:sz w:val="88"/>
                        <w:szCs w:val="88"/>
                      </w:rPr>
                      <w:t>計画</w:t>
                    </w:r>
                    <w:r w:rsidRPr="00F945A8">
                      <w:rPr>
                        <w:rFonts w:ascii="ＭＳ Ｐゴシック" w:eastAsia="ＭＳ Ｐゴシック" w:hAnsi="ＭＳ Ｐゴシック" w:cstheme="majorBidi" w:hint="eastAsia"/>
                        <w:color w:val="4F81BD" w:themeColor="accent1"/>
                        <w:sz w:val="88"/>
                        <w:szCs w:val="88"/>
                      </w:rPr>
                      <w:t>（例）</w:t>
                    </w:r>
                  </w:p>
                </w:sdtContent>
              </w:sdt>
            </w:tc>
          </w:tr>
          <w:tr w:rsidR="00003384" w:rsidTr="00CE4E43">
            <w:trPr>
              <w:trHeight w:val="445"/>
            </w:trPr>
            <w:sdt>
              <w:sdtPr>
                <w:rPr>
                  <w:rFonts w:hint="eastAsia"/>
                  <w:color w:val="365F91" w:themeColor="accent1" w:themeShade="BF"/>
                  <w:sz w:val="28"/>
                  <w:szCs w:val="28"/>
                </w:rPr>
                <w:alias w:val="サブタイトル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397" w:type="dxa"/>
                    <w:tcBorders>
                      <w:left w:val="single" w:sz="18" w:space="0" w:color="auto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3384" w:rsidRDefault="00003384" w:rsidP="00003384">
                    <w:pPr>
                      <w:pStyle w:val="a5"/>
                      <w:rPr>
                        <w:color w:val="365F91" w:themeColor="accent1" w:themeShade="BF"/>
                        <w:sz w:val="24"/>
                      </w:rPr>
                    </w:pPr>
                    <w:r w:rsidRPr="00531D02">
                      <w:rPr>
                        <w:rFonts w:hint="eastAsia"/>
                        <w:color w:val="365F91" w:themeColor="accent1" w:themeShade="BF"/>
                        <w:sz w:val="28"/>
                        <w:szCs w:val="28"/>
                      </w:rPr>
                      <w:t>平成</w:t>
                    </w:r>
                    <w:r w:rsidRPr="00531D02">
                      <w:rPr>
                        <w:rFonts w:hint="eastAsia"/>
                        <w:color w:val="365F91" w:themeColor="accent1" w:themeShade="BF"/>
                        <w:sz w:val="28"/>
                        <w:szCs w:val="28"/>
                      </w:rPr>
                      <w:t>30</w:t>
                    </w:r>
                    <w:r w:rsidRPr="00531D02">
                      <w:rPr>
                        <w:rFonts w:hint="eastAsia"/>
                        <w:color w:val="365F91" w:themeColor="accent1" w:themeShade="BF"/>
                        <w:sz w:val="28"/>
                        <w:szCs w:val="28"/>
                      </w:rPr>
                      <w:t>年度～</w:t>
                    </w:r>
                    <w:r w:rsidRPr="00531D02">
                      <w:rPr>
                        <w:rFonts w:hint="eastAsia"/>
                        <w:color w:val="365F91" w:themeColor="accent1" w:themeShade="BF"/>
                        <w:sz w:val="28"/>
                        <w:szCs w:val="28"/>
                      </w:rPr>
                      <w:t>31</w:t>
                    </w:r>
                    <w:r w:rsidRPr="00531D02">
                      <w:rPr>
                        <w:rFonts w:hint="eastAsia"/>
                        <w:color w:val="365F91" w:themeColor="accent1" w:themeShade="BF"/>
                        <w:sz w:val="28"/>
                        <w:szCs w:val="28"/>
                      </w:rPr>
                      <w:t>年度用</w:t>
                    </w:r>
                  </w:p>
                </w:tc>
              </w:sdtContent>
            </w:sdt>
          </w:tr>
          <w:tr w:rsidR="00003384" w:rsidTr="00CE4E43">
            <w:trPr>
              <w:trHeight w:val="378"/>
            </w:trPr>
            <w:tc>
              <w:tcPr>
                <w:tcW w:w="7397" w:type="dxa"/>
                <w:tcBorders>
                  <w:left w:val="single" w:sz="18" w:space="0" w:color="auto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03384" w:rsidRDefault="00003384" w:rsidP="00003384">
                <w:pPr>
                  <w:pStyle w:val="a5"/>
                  <w:rPr>
                    <w:color w:val="365F91" w:themeColor="accent1" w:themeShade="BF"/>
                    <w:sz w:val="24"/>
                    <w:szCs w:val="24"/>
                  </w:rPr>
                </w:pPr>
              </w:p>
              <w:p w:rsidR="00003384" w:rsidRDefault="00003384" w:rsidP="00003384">
                <w:pPr>
                  <w:pStyle w:val="a5"/>
                  <w:rPr>
                    <w:color w:val="365F91" w:themeColor="accent1" w:themeShade="BF"/>
                    <w:sz w:val="24"/>
                    <w:szCs w:val="24"/>
                  </w:rPr>
                </w:pPr>
              </w:p>
              <w:p w:rsidR="00003384" w:rsidRDefault="00003384" w:rsidP="00003384">
                <w:pPr>
                  <w:pStyle w:val="a5"/>
                  <w:spacing w:line="360" w:lineRule="auto"/>
                  <w:jc w:val="center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目　次</w:t>
                </w:r>
              </w:p>
              <w:p w:rsidR="00003384" w:rsidRDefault="00003384" w:rsidP="00F945A8">
                <w:pPr>
                  <w:pStyle w:val="a5"/>
                  <w:spacing w:line="360" w:lineRule="auto"/>
                  <w:ind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本冊子の使い方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………………………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>
                  <w:rPr>
                    <w:color w:val="365F91" w:themeColor="accent1" w:themeShade="BF"/>
                    <w:sz w:val="24"/>
                    <w:szCs w:val="24"/>
                  </w:rPr>
                  <w:t>2</w:t>
                </w:r>
              </w:p>
              <w:p w:rsidR="00003384" w:rsidRDefault="00F945A8" w:rsidP="00F945A8">
                <w:pPr>
                  <w:pStyle w:val="a5"/>
                  <w:spacing w:line="360" w:lineRule="auto"/>
                  <w:ind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●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小学校外国語活動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</w:p>
              <w:p w:rsidR="00003384" w:rsidRDefault="00671759" w:rsidP="00F945A8">
                <w:pPr>
                  <w:pStyle w:val="a5"/>
                  <w:spacing w:line="360" w:lineRule="auto"/>
                  <w:ind w:leftChars="270" w:left="567"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第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3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年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…………………………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color w:val="365F91" w:themeColor="accent1" w:themeShade="BF"/>
                    <w:sz w:val="24"/>
                    <w:szCs w:val="24"/>
                  </w:rPr>
                  <w:t>3</w:t>
                </w:r>
              </w:p>
              <w:p w:rsidR="00003384" w:rsidRDefault="00671759" w:rsidP="00F945A8">
                <w:pPr>
                  <w:pStyle w:val="a5"/>
                  <w:spacing w:line="360" w:lineRule="auto"/>
                  <w:ind w:leftChars="270" w:left="567"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第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4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年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…………………………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color w:val="365F91" w:themeColor="accent1" w:themeShade="BF"/>
                    <w:sz w:val="24"/>
                    <w:szCs w:val="24"/>
                  </w:rPr>
                  <w:t>6</w:t>
                </w:r>
              </w:p>
              <w:p w:rsidR="00003384" w:rsidRDefault="00F945A8" w:rsidP="00F945A8">
                <w:pPr>
                  <w:pStyle w:val="a5"/>
                  <w:spacing w:line="360" w:lineRule="auto"/>
                  <w:ind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●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小学校外国語</w:t>
                </w:r>
              </w:p>
              <w:p w:rsidR="00003384" w:rsidRDefault="00671759" w:rsidP="00F945A8">
                <w:pPr>
                  <w:pStyle w:val="a5"/>
                  <w:spacing w:line="360" w:lineRule="auto"/>
                  <w:ind w:leftChars="270" w:left="567"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第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5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年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…………………………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color w:val="365F91" w:themeColor="accent1" w:themeShade="BF"/>
                    <w:sz w:val="24"/>
                    <w:szCs w:val="24"/>
                  </w:rPr>
                  <w:t>9</w:t>
                </w:r>
              </w:p>
              <w:p w:rsidR="00003384" w:rsidRDefault="00671759" w:rsidP="00F945A8">
                <w:pPr>
                  <w:pStyle w:val="a5"/>
                  <w:spacing w:line="360" w:lineRule="auto"/>
                  <w:ind w:leftChars="270" w:left="567" w:firstLineChars="590" w:firstLine="1416"/>
                  <w:rPr>
                    <w:color w:val="365F91" w:themeColor="accent1" w:themeShade="BF"/>
                    <w:sz w:val="24"/>
                    <w:szCs w:val="24"/>
                  </w:rPr>
                </w:pP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第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6</w:t>
                </w:r>
                <w:r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学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年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 xml:space="preserve"> </w:t>
                </w:r>
                <w:r w:rsidR="00003384">
                  <w:rPr>
                    <w:rFonts w:hint="eastAsia"/>
                    <w:color w:val="365F91" w:themeColor="accent1" w:themeShade="BF"/>
                    <w:sz w:val="24"/>
                    <w:szCs w:val="24"/>
                  </w:rPr>
                  <w:t>…………………………</w:t>
                </w:r>
                <w:r w:rsidR="00003384">
                  <w:rPr>
                    <w:color w:val="365F91" w:themeColor="accent1" w:themeShade="BF"/>
                    <w:sz w:val="24"/>
                    <w:szCs w:val="24"/>
                  </w:rPr>
                  <w:t>12</w:t>
                </w:r>
              </w:p>
            </w:tc>
          </w:tr>
        </w:tbl>
        <w:p w:rsidR="00531D02" w:rsidRDefault="00A6772F">
          <w:pPr>
            <w:widowControl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  <w:bookmarkStart w:id="0" w:name="_GoBack"/>
          <w:bookmarkEnd w:id="0"/>
        </w:p>
        <w:p w:rsidR="00A6772F" w:rsidRDefault="00CD430D">
          <w:pPr>
            <w:widowControl/>
            <w:jc w:val="left"/>
            <w:rPr>
              <w:sz w:val="28"/>
              <w:szCs w:val="28"/>
            </w:rPr>
          </w:pPr>
        </w:p>
      </w:sdtContent>
    </w:sdt>
    <w:p w:rsidR="00882819" w:rsidRPr="00BA1D18" w:rsidRDefault="00882819" w:rsidP="00882819">
      <w:pPr>
        <w:jc w:val="center"/>
        <w:rPr>
          <w:sz w:val="28"/>
          <w:szCs w:val="28"/>
        </w:rPr>
      </w:pPr>
      <w:r w:rsidRPr="00BA1D18">
        <w:rPr>
          <w:rFonts w:hint="eastAsia"/>
          <w:sz w:val="28"/>
          <w:szCs w:val="28"/>
        </w:rPr>
        <w:t>本冊子の使い方</w:t>
      </w:r>
    </w:p>
    <w:p w:rsidR="00882819" w:rsidRDefault="00882819" w:rsidP="00882819">
      <w:pPr>
        <w:jc w:val="center"/>
      </w:pPr>
    </w:p>
    <w:p w:rsidR="00882819" w:rsidRDefault="00882819" w:rsidP="00882819">
      <w:pPr>
        <w:ind w:firstLineChars="100" w:firstLine="210"/>
      </w:pPr>
      <w:r>
        <w:rPr>
          <w:rFonts w:hint="eastAsia"/>
        </w:rPr>
        <w:t>小学校学習指導要領が改訂され</w:t>
      </w:r>
      <w:r w:rsidR="00BA1D18">
        <w:rPr>
          <w:rFonts w:hint="eastAsia"/>
        </w:rPr>
        <w:t>，</w:t>
      </w:r>
      <w:r>
        <w:rPr>
          <w:rFonts w:hint="eastAsia"/>
        </w:rPr>
        <w:t>新学習指導要領が</w:t>
      </w:r>
      <w:r w:rsidRPr="00882819">
        <w:t>2020</w:t>
      </w:r>
      <w:r w:rsidRPr="00882819">
        <w:rPr>
          <w:rFonts w:hint="eastAsia"/>
        </w:rPr>
        <w:t>年度</w:t>
      </w:r>
      <w:r>
        <w:rPr>
          <w:rFonts w:hint="eastAsia"/>
        </w:rPr>
        <w:t>から</w:t>
      </w:r>
      <w:r w:rsidRPr="00882819">
        <w:rPr>
          <w:rFonts w:hint="eastAsia"/>
        </w:rPr>
        <w:t>完全実施</w:t>
      </w:r>
      <w:r>
        <w:rPr>
          <w:rFonts w:hint="eastAsia"/>
        </w:rPr>
        <w:t>されることになりました。それまでの</w:t>
      </w:r>
      <w:r w:rsidRPr="00882819">
        <w:rPr>
          <w:rFonts w:hint="eastAsia"/>
        </w:rPr>
        <w:t>平成</w:t>
      </w:r>
      <w:r w:rsidRPr="00882819">
        <w:t>30</w:t>
      </w:r>
      <w:r w:rsidRPr="00882819">
        <w:rPr>
          <w:rFonts w:hint="eastAsia"/>
        </w:rPr>
        <w:t>（</w:t>
      </w:r>
      <w:r w:rsidRPr="00882819">
        <w:t>2018</w:t>
      </w:r>
      <w:r w:rsidRPr="00882819">
        <w:rPr>
          <w:rFonts w:hint="eastAsia"/>
        </w:rPr>
        <w:t>）年</w:t>
      </w:r>
      <w:r w:rsidR="00A9226D">
        <w:rPr>
          <w:rFonts w:hint="eastAsia"/>
        </w:rPr>
        <w:t>度</w:t>
      </w:r>
      <w:r w:rsidRPr="00882819">
        <w:rPr>
          <w:rFonts w:hint="eastAsia"/>
        </w:rPr>
        <w:t>と平成</w:t>
      </w:r>
      <w:r w:rsidRPr="00882819">
        <w:t>31</w:t>
      </w:r>
      <w:r w:rsidRPr="00882819">
        <w:rPr>
          <w:rFonts w:hint="eastAsia"/>
        </w:rPr>
        <w:t>（</w:t>
      </w:r>
      <w:r w:rsidRPr="00882819">
        <w:t>2019</w:t>
      </w:r>
      <w:r w:rsidRPr="00882819">
        <w:rPr>
          <w:rFonts w:hint="eastAsia"/>
        </w:rPr>
        <w:t>）年</w:t>
      </w:r>
      <w:r w:rsidR="00A9226D">
        <w:rPr>
          <w:rFonts w:hint="eastAsia"/>
        </w:rPr>
        <w:t>度</w:t>
      </w:r>
      <w:r>
        <w:rPr>
          <w:rFonts w:hint="eastAsia"/>
        </w:rPr>
        <w:t>の</w:t>
      </w:r>
      <w:r w:rsidR="00017CE2">
        <w:t>2</w:t>
      </w:r>
      <w:r>
        <w:rPr>
          <w:rFonts w:hint="eastAsia"/>
        </w:rPr>
        <w:t>年間</w:t>
      </w:r>
      <w:r w:rsidR="000E0934">
        <w:rPr>
          <w:rFonts w:hint="eastAsia"/>
        </w:rPr>
        <w:t>の</w:t>
      </w:r>
      <w:r w:rsidRPr="00882819">
        <w:rPr>
          <w:rFonts w:hint="eastAsia"/>
        </w:rPr>
        <w:t>移行期間</w:t>
      </w:r>
      <w:r w:rsidR="00365272">
        <w:rPr>
          <w:rFonts w:hint="eastAsia"/>
        </w:rPr>
        <w:t>に</w:t>
      </w:r>
      <w:r w:rsidR="000E0934">
        <w:rPr>
          <w:rFonts w:hint="eastAsia"/>
        </w:rPr>
        <w:t>は</w:t>
      </w:r>
      <w:r w:rsidR="00BA1D18">
        <w:rPr>
          <w:rFonts w:hint="eastAsia"/>
        </w:rPr>
        <w:t>，</w:t>
      </w:r>
      <w:r>
        <w:rPr>
          <w:rFonts w:hint="eastAsia"/>
        </w:rPr>
        <w:t>文部科学省から</w:t>
      </w:r>
      <w:r w:rsidR="00BA1D18">
        <w:rPr>
          <w:rFonts w:hint="eastAsia"/>
        </w:rPr>
        <w:t>，</w:t>
      </w:r>
      <w:r>
        <w:rPr>
          <w:rFonts w:hint="eastAsia"/>
        </w:rPr>
        <w:t>中学年の「外国語活動」では年間最低</w:t>
      </w:r>
      <w:r>
        <w:rPr>
          <w:rFonts w:hint="eastAsia"/>
        </w:rPr>
        <w:t>15</w:t>
      </w:r>
      <w:r>
        <w:rPr>
          <w:rFonts w:hint="eastAsia"/>
        </w:rPr>
        <w:t>単位時間</w:t>
      </w:r>
      <w:r w:rsidRPr="00882819">
        <w:rPr>
          <w:rFonts w:hint="eastAsia"/>
        </w:rPr>
        <w:t>（</w:t>
      </w:r>
      <w:r w:rsidR="00017CE2">
        <w:rPr>
          <w:rFonts w:hint="eastAsia"/>
        </w:rPr>
        <w:t>1</w:t>
      </w:r>
      <w:r w:rsidRPr="00882819">
        <w:rPr>
          <w:rFonts w:hint="eastAsia"/>
        </w:rPr>
        <w:t>単位時間</w:t>
      </w:r>
      <w:r w:rsidRPr="00882819">
        <w:t>45</w:t>
      </w:r>
      <w:r w:rsidRPr="00882819">
        <w:rPr>
          <w:rFonts w:hint="eastAsia"/>
        </w:rPr>
        <w:t>分）</w:t>
      </w:r>
      <w:r>
        <w:rPr>
          <w:rFonts w:hint="eastAsia"/>
        </w:rPr>
        <w:t>を</w:t>
      </w:r>
      <w:r w:rsidR="00BA1D18">
        <w:rPr>
          <w:rFonts w:hint="eastAsia"/>
        </w:rPr>
        <w:t>，</w:t>
      </w:r>
      <w:r w:rsidRPr="00882819">
        <w:rPr>
          <w:rFonts w:hint="eastAsia"/>
        </w:rPr>
        <w:t>高学年の「外国語」では年間</w:t>
      </w:r>
      <w:r>
        <w:rPr>
          <w:rFonts w:hint="eastAsia"/>
        </w:rPr>
        <w:t>最低</w:t>
      </w:r>
      <w:r>
        <w:rPr>
          <w:rFonts w:hint="eastAsia"/>
        </w:rPr>
        <w:t>50</w:t>
      </w:r>
      <w:r w:rsidRPr="00882819">
        <w:rPr>
          <w:rFonts w:hint="eastAsia"/>
        </w:rPr>
        <w:t>単位時間を指導すること</w:t>
      </w:r>
      <w:r>
        <w:rPr>
          <w:rFonts w:hint="eastAsia"/>
        </w:rPr>
        <w:t>とされています</w:t>
      </w:r>
      <w:r w:rsidRPr="00882819">
        <w:rPr>
          <w:rFonts w:hint="eastAsia"/>
        </w:rPr>
        <w:t>。</w:t>
      </w:r>
      <w:r>
        <w:rPr>
          <w:rFonts w:hint="eastAsia"/>
        </w:rPr>
        <w:t>また</w:t>
      </w:r>
      <w:r w:rsidR="00BA1D18">
        <w:rPr>
          <w:rFonts w:hint="eastAsia"/>
        </w:rPr>
        <w:t>，</w:t>
      </w:r>
      <w:r w:rsidRPr="00882819">
        <w:rPr>
          <w:rFonts w:hint="eastAsia"/>
        </w:rPr>
        <w:t>この</w:t>
      </w:r>
      <w:r w:rsidR="00017CE2">
        <w:rPr>
          <w:rFonts w:hint="eastAsia"/>
        </w:rPr>
        <w:t>2</w:t>
      </w:r>
      <w:r w:rsidRPr="00882819">
        <w:rPr>
          <w:rFonts w:hint="eastAsia"/>
        </w:rPr>
        <w:t>年間に限</w:t>
      </w:r>
      <w:r>
        <w:rPr>
          <w:rFonts w:hint="eastAsia"/>
        </w:rPr>
        <w:t>り</w:t>
      </w:r>
      <w:r w:rsidR="00BA1D18">
        <w:rPr>
          <w:rFonts w:hint="eastAsia"/>
        </w:rPr>
        <w:t>，</w:t>
      </w:r>
      <w:r w:rsidRPr="00882819">
        <w:rPr>
          <w:rFonts w:hint="eastAsia"/>
        </w:rPr>
        <w:t>「総合的な学習の時間」の</w:t>
      </w:r>
      <w:r w:rsidRPr="00882819">
        <w:t>15</w:t>
      </w:r>
      <w:r w:rsidRPr="00882819">
        <w:rPr>
          <w:rFonts w:hint="eastAsia"/>
        </w:rPr>
        <w:t>時間分を活用してもよいことと</w:t>
      </w:r>
      <w:r>
        <w:rPr>
          <w:rFonts w:hint="eastAsia"/>
        </w:rPr>
        <w:t>されています。</w:t>
      </w:r>
    </w:p>
    <w:p w:rsidR="00882819" w:rsidRDefault="00882819" w:rsidP="00882819">
      <w:pPr>
        <w:ind w:firstLineChars="100" w:firstLine="210"/>
      </w:pPr>
      <w:r>
        <w:rPr>
          <w:rFonts w:hint="eastAsia"/>
        </w:rPr>
        <w:t>そこで本冊子では</w:t>
      </w:r>
      <w:r w:rsidR="00BA1D18">
        <w:rPr>
          <w:rFonts w:hint="eastAsia"/>
        </w:rPr>
        <w:t>，</w:t>
      </w:r>
      <w:r>
        <w:rPr>
          <w:rFonts w:hint="eastAsia"/>
        </w:rPr>
        <w:t>時間確保</w:t>
      </w:r>
      <w:r w:rsidR="00A9226D">
        <w:rPr>
          <w:rFonts w:hint="eastAsia"/>
        </w:rPr>
        <w:t>の</w:t>
      </w:r>
      <w:r>
        <w:rPr>
          <w:rFonts w:hint="eastAsia"/>
        </w:rPr>
        <w:t>困難さに加え</w:t>
      </w:r>
      <w:r w:rsidR="00BA1D18">
        <w:rPr>
          <w:rFonts w:hint="eastAsia"/>
        </w:rPr>
        <w:t>，</w:t>
      </w:r>
      <w:r>
        <w:rPr>
          <w:rFonts w:hint="eastAsia"/>
        </w:rPr>
        <w:t>どのように授業を組み立てる</w:t>
      </w:r>
      <w:r w:rsidR="000E0934">
        <w:rPr>
          <w:rFonts w:hint="eastAsia"/>
        </w:rPr>
        <w:t>の</w:t>
      </w:r>
      <w:r>
        <w:rPr>
          <w:rFonts w:hint="eastAsia"/>
        </w:rPr>
        <w:t>かお悩みの</w:t>
      </w:r>
      <w:r w:rsidR="00A9226D">
        <w:rPr>
          <w:rFonts w:hint="eastAsia"/>
        </w:rPr>
        <w:t>先生方のご支援として</w:t>
      </w:r>
      <w:r w:rsidR="00BA1D18">
        <w:rPr>
          <w:rFonts w:hint="eastAsia"/>
        </w:rPr>
        <w:t>，</w:t>
      </w:r>
      <w:r w:rsidR="00A9226D">
        <w:rPr>
          <w:rFonts w:hint="eastAsia"/>
        </w:rPr>
        <w:t>中学年での</w:t>
      </w:r>
      <w:r w:rsidR="00A9226D">
        <w:rPr>
          <w:rFonts w:hint="eastAsia"/>
        </w:rPr>
        <w:t>15</w:t>
      </w:r>
      <w:r w:rsidR="00A9226D">
        <w:rPr>
          <w:rFonts w:hint="eastAsia"/>
        </w:rPr>
        <w:t>時間分の年間指導計画</w:t>
      </w:r>
      <w:r w:rsidR="00BA1D18">
        <w:rPr>
          <w:rFonts w:hint="eastAsia"/>
        </w:rPr>
        <w:t>，</w:t>
      </w:r>
      <w:r w:rsidR="00A9226D">
        <w:rPr>
          <w:rFonts w:hint="eastAsia"/>
        </w:rPr>
        <w:t>及び高学年で</w:t>
      </w:r>
      <w:r w:rsidR="000E0934">
        <w:rPr>
          <w:rFonts w:hint="eastAsia"/>
        </w:rPr>
        <w:t>の</w:t>
      </w:r>
      <w:r w:rsidR="00A9226D">
        <w:rPr>
          <w:rFonts w:hint="eastAsia"/>
        </w:rPr>
        <w:t>50</w:t>
      </w:r>
      <w:r w:rsidR="00A9226D">
        <w:rPr>
          <w:rFonts w:hint="eastAsia"/>
        </w:rPr>
        <w:t>時間の内</w:t>
      </w:r>
      <w:r w:rsidR="00BA1D18">
        <w:rPr>
          <w:rFonts w:hint="eastAsia"/>
        </w:rPr>
        <w:t>，</w:t>
      </w:r>
      <w:r w:rsidR="00A9226D">
        <w:rPr>
          <w:rFonts w:hint="eastAsia"/>
        </w:rPr>
        <w:t>“</w:t>
      </w:r>
      <w:r w:rsidR="00A9226D">
        <w:rPr>
          <w:rFonts w:hint="eastAsia"/>
        </w:rPr>
        <w:t>Hi, friends!</w:t>
      </w:r>
      <w:r w:rsidR="00A9226D">
        <w:rPr>
          <w:rFonts w:hint="eastAsia"/>
        </w:rPr>
        <w:t>”を現行学習指導要領に則り</w:t>
      </w:r>
      <w:r w:rsidR="00A9226D">
        <w:rPr>
          <w:rFonts w:hint="eastAsia"/>
        </w:rPr>
        <w:t>35</w:t>
      </w:r>
      <w:r w:rsidR="00A9226D">
        <w:rPr>
          <w:rFonts w:hint="eastAsia"/>
        </w:rPr>
        <w:t>時間指導した後の</w:t>
      </w:r>
      <w:r w:rsidR="00A9226D">
        <w:rPr>
          <w:rFonts w:hint="eastAsia"/>
        </w:rPr>
        <w:t>15</w:t>
      </w:r>
      <w:r w:rsidR="00A9226D">
        <w:rPr>
          <w:rFonts w:hint="eastAsia"/>
        </w:rPr>
        <w:t>時間分の年間指導計画の例を提示させていただきました。</w:t>
      </w:r>
    </w:p>
    <w:p w:rsidR="00A9226D" w:rsidRDefault="00855665" w:rsidP="00882819">
      <w:pPr>
        <w:ind w:firstLineChars="100" w:firstLine="210"/>
      </w:pPr>
      <w:r>
        <w:rPr>
          <w:rFonts w:hint="eastAsia"/>
        </w:rPr>
        <w:t>年間指導計画例は以下のように組まれています。</w:t>
      </w:r>
    </w:p>
    <w:p w:rsidR="00A9226D" w:rsidRDefault="00BA1D18" w:rsidP="00882819">
      <w:pPr>
        <w:ind w:firstLineChars="100" w:firstLine="210"/>
      </w:pPr>
      <w:r>
        <w:rPr>
          <w:rFonts w:hint="eastAsia"/>
        </w:rPr>
        <w:t>(</w:t>
      </w:r>
      <w:r>
        <w:t xml:space="preserve">1) </w:t>
      </w:r>
      <w:r w:rsidR="00855665">
        <w:rPr>
          <w:rFonts w:hint="eastAsia"/>
        </w:rPr>
        <w:t>Unit</w:t>
      </w:r>
      <w:r w:rsidR="00855665">
        <w:rPr>
          <w:rFonts w:hint="eastAsia"/>
        </w:rPr>
        <w:t>ナンバーの下に</w:t>
      </w:r>
      <w:r>
        <w:rPr>
          <w:rFonts w:hint="eastAsia"/>
        </w:rPr>
        <w:t>，</w:t>
      </w:r>
      <w:r w:rsidR="00855665">
        <w:rPr>
          <w:rFonts w:hint="eastAsia"/>
        </w:rPr>
        <w:t>扱う時間数が書かれています。</w:t>
      </w:r>
    </w:p>
    <w:p w:rsidR="00855665" w:rsidRDefault="00BA1D18" w:rsidP="00855665">
      <w:pPr>
        <w:ind w:firstLineChars="100" w:firstLine="210"/>
      </w:pPr>
      <w:r>
        <w:rPr>
          <w:rFonts w:hint="eastAsia"/>
        </w:rPr>
        <w:t>(</w:t>
      </w:r>
      <w:r>
        <w:t xml:space="preserve">2) </w:t>
      </w:r>
      <w:r w:rsidR="00855665">
        <w:rPr>
          <w:rFonts w:hint="eastAsia"/>
        </w:rPr>
        <w:t>単元名は</w:t>
      </w:r>
      <w:r>
        <w:rPr>
          <w:rFonts w:hint="eastAsia"/>
        </w:rPr>
        <w:t>，</w:t>
      </w:r>
      <w:r w:rsidR="00855665">
        <w:rPr>
          <w:rFonts w:hint="eastAsia"/>
        </w:rPr>
        <w:t>すべて“</w:t>
      </w:r>
      <w:r w:rsidR="00855665">
        <w:rPr>
          <w:rFonts w:hint="eastAsia"/>
        </w:rPr>
        <w:t>Let</w:t>
      </w:r>
      <w:r w:rsidR="00855665">
        <w:t>’</w:t>
      </w:r>
      <w:r w:rsidR="00855665">
        <w:rPr>
          <w:rFonts w:hint="eastAsia"/>
        </w:rPr>
        <w:t>s Try!</w:t>
      </w:r>
      <w:r w:rsidR="00855665">
        <w:rPr>
          <w:rFonts w:hint="eastAsia"/>
        </w:rPr>
        <w:t>”“</w:t>
      </w:r>
      <w:r w:rsidR="00855665">
        <w:rPr>
          <w:rFonts w:hint="eastAsia"/>
        </w:rPr>
        <w:t>We Can!</w:t>
      </w:r>
      <w:r w:rsidR="00855665">
        <w:rPr>
          <w:rFonts w:hint="eastAsia"/>
        </w:rPr>
        <w:t>”と同</w:t>
      </w:r>
      <w:r>
        <w:rPr>
          <w:rFonts w:hint="eastAsia"/>
        </w:rPr>
        <w:t>じ</w:t>
      </w:r>
      <w:r w:rsidR="00855665">
        <w:rPr>
          <w:rFonts w:hint="eastAsia"/>
        </w:rPr>
        <w:t>です。</w:t>
      </w:r>
    </w:p>
    <w:p w:rsidR="00855665" w:rsidRDefault="00BA1D18" w:rsidP="00855665">
      <w:pPr>
        <w:ind w:firstLineChars="100" w:firstLine="210"/>
      </w:pPr>
      <w:r>
        <w:rPr>
          <w:rFonts w:hint="eastAsia"/>
        </w:rPr>
        <w:t>(</w:t>
      </w:r>
      <w:r>
        <w:t xml:space="preserve">3) </w:t>
      </w:r>
      <w:r w:rsidR="00855665">
        <w:rPr>
          <w:rFonts w:hint="eastAsia"/>
        </w:rPr>
        <w:t>単元目標</w:t>
      </w:r>
      <w:r w:rsidR="000E0934">
        <w:rPr>
          <w:rFonts w:hint="eastAsia"/>
        </w:rPr>
        <w:t>で</w:t>
      </w:r>
      <w:r w:rsidR="00855665">
        <w:rPr>
          <w:rFonts w:hint="eastAsia"/>
        </w:rPr>
        <w:t>は</w:t>
      </w:r>
      <w:r>
        <w:rPr>
          <w:rFonts w:hint="eastAsia"/>
        </w:rPr>
        <w:t>，</w:t>
      </w:r>
      <w:r w:rsidR="00855665">
        <w:rPr>
          <w:rFonts w:hint="eastAsia"/>
        </w:rPr>
        <w:t>【</w:t>
      </w:r>
      <w:r w:rsidR="00916A76">
        <w:rPr>
          <w:rFonts w:hint="eastAsia"/>
        </w:rPr>
        <w:t xml:space="preserve">　</w:t>
      </w:r>
      <w:r w:rsidR="00855665">
        <w:rPr>
          <w:rFonts w:hint="eastAsia"/>
        </w:rPr>
        <w:t>】で示された目標は</w:t>
      </w:r>
      <w:r>
        <w:rPr>
          <w:rFonts w:hint="eastAsia"/>
        </w:rPr>
        <w:t>，</w:t>
      </w:r>
      <w:r w:rsidR="00855665">
        <w:rPr>
          <w:rFonts w:hint="eastAsia"/>
        </w:rPr>
        <w:t>時間に余裕</w:t>
      </w:r>
      <w:r w:rsidR="000E0934">
        <w:rPr>
          <w:rFonts w:hint="eastAsia"/>
        </w:rPr>
        <w:t>の</w:t>
      </w:r>
      <w:r w:rsidR="00855665">
        <w:rPr>
          <w:rFonts w:hint="eastAsia"/>
        </w:rPr>
        <w:t>ある場合に扱います。</w:t>
      </w:r>
    </w:p>
    <w:p w:rsidR="00855665" w:rsidRDefault="00BA1D18" w:rsidP="00855665">
      <w:pPr>
        <w:ind w:firstLineChars="100" w:firstLine="210"/>
      </w:pPr>
      <w:r>
        <w:rPr>
          <w:rFonts w:hint="eastAsia"/>
        </w:rPr>
        <w:t>(</w:t>
      </w:r>
      <w:r>
        <w:t xml:space="preserve">4) </w:t>
      </w:r>
      <w:r w:rsidR="00855665">
        <w:rPr>
          <w:rFonts w:hint="eastAsia"/>
        </w:rPr>
        <w:t>主な活動例は</w:t>
      </w:r>
      <w:r>
        <w:rPr>
          <w:rFonts w:hint="eastAsia"/>
        </w:rPr>
        <w:t>，</w:t>
      </w:r>
      <w:r w:rsidR="00855665">
        <w:rPr>
          <w:rFonts w:hint="eastAsia"/>
        </w:rPr>
        <w:t>上記のテキスト内の活動を基にしています。</w:t>
      </w:r>
    </w:p>
    <w:p w:rsidR="00855665" w:rsidRDefault="00BA1D18" w:rsidP="00855665">
      <w:pPr>
        <w:ind w:firstLineChars="100" w:firstLine="210"/>
      </w:pPr>
      <w:r>
        <w:rPr>
          <w:rFonts w:hint="eastAsia"/>
        </w:rPr>
        <w:t>(</w:t>
      </w:r>
      <w:r>
        <w:t xml:space="preserve">5) </w:t>
      </w:r>
      <w:r w:rsidR="00855665">
        <w:rPr>
          <w:rFonts w:hint="eastAsia"/>
        </w:rPr>
        <w:t>表現例及び新出語彙・語句例</w:t>
      </w:r>
      <w:r>
        <w:rPr>
          <w:rFonts w:hint="eastAsia"/>
        </w:rPr>
        <w:t>，</w:t>
      </w:r>
      <w:r w:rsidR="00855665">
        <w:rPr>
          <w:rFonts w:hint="eastAsia"/>
        </w:rPr>
        <w:t>既出表現・語彙例は</w:t>
      </w:r>
      <w:r>
        <w:rPr>
          <w:rFonts w:hint="eastAsia"/>
        </w:rPr>
        <w:t>，</w:t>
      </w:r>
      <w:r w:rsidR="00855665">
        <w:rPr>
          <w:rFonts w:hint="eastAsia"/>
        </w:rPr>
        <w:t>テキストに準じています。</w:t>
      </w:r>
    </w:p>
    <w:p w:rsidR="00916A76" w:rsidRDefault="00BA1D18" w:rsidP="00EE74D9">
      <w:pPr>
        <w:ind w:leftChars="100" w:left="567" w:hangingChars="170" w:hanging="357"/>
        <w:jc w:val="left"/>
      </w:pPr>
      <w:r>
        <w:rPr>
          <w:rFonts w:hint="eastAsia"/>
        </w:rPr>
        <w:t>(</w:t>
      </w:r>
      <w:r>
        <w:t xml:space="preserve">6) </w:t>
      </w:r>
      <w:r w:rsidR="00855665">
        <w:rPr>
          <w:rFonts w:hint="eastAsia"/>
        </w:rPr>
        <w:t>評価のポイントは</w:t>
      </w:r>
      <w:r>
        <w:rPr>
          <w:rFonts w:hint="eastAsia"/>
        </w:rPr>
        <w:t>，</w:t>
      </w:r>
      <w:r w:rsidR="00916A76" w:rsidRPr="00916A76">
        <w:rPr>
          <w:rFonts w:hint="eastAsia"/>
        </w:rPr>
        <w:t>現行の</w:t>
      </w:r>
      <w:r w:rsidR="00017CE2">
        <w:rPr>
          <w:rFonts w:hint="eastAsia"/>
        </w:rPr>
        <w:t>3</w:t>
      </w:r>
      <w:r w:rsidR="00916A76" w:rsidRPr="00916A76">
        <w:rPr>
          <w:rFonts w:hint="eastAsia"/>
        </w:rPr>
        <w:t>つの観点「コミュニケーションへの関心・意欲・態度」「外国語への慣れ親しみ」「言語や文化に関する気付き」を踏襲し</w:t>
      </w:r>
      <w:r w:rsidR="00916A76">
        <w:rPr>
          <w:rFonts w:hint="eastAsia"/>
        </w:rPr>
        <w:t>ていますが</w:t>
      </w:r>
      <w:r>
        <w:rPr>
          <w:rFonts w:hint="eastAsia"/>
        </w:rPr>
        <w:t>，</w:t>
      </w:r>
      <w:r w:rsidR="00916A76" w:rsidRPr="00916A76">
        <w:rPr>
          <w:rFonts w:hint="eastAsia"/>
        </w:rPr>
        <w:t>使用</w:t>
      </w:r>
      <w:r w:rsidR="00916A76">
        <w:rPr>
          <w:rFonts w:hint="eastAsia"/>
        </w:rPr>
        <w:t>される</w:t>
      </w:r>
      <w:r w:rsidR="00916A76" w:rsidRPr="00916A76">
        <w:rPr>
          <w:rFonts w:hint="eastAsia"/>
        </w:rPr>
        <w:t>テキスト</w:t>
      </w:r>
      <w:r w:rsidR="00916A76">
        <w:rPr>
          <w:rFonts w:hint="eastAsia"/>
        </w:rPr>
        <w:t>が新学習指導要領に則って作成されているために</w:t>
      </w:r>
      <w:r>
        <w:rPr>
          <w:rFonts w:hint="eastAsia"/>
        </w:rPr>
        <w:t>，</w:t>
      </w:r>
      <w:r w:rsidR="00916A76">
        <w:rPr>
          <w:rFonts w:hint="eastAsia"/>
        </w:rPr>
        <w:t>新しい</w:t>
      </w:r>
      <w:r w:rsidR="00017CE2">
        <w:rPr>
          <w:rFonts w:hint="eastAsia"/>
        </w:rPr>
        <w:t>3</w:t>
      </w:r>
      <w:r w:rsidR="00916A76" w:rsidRPr="00916A76">
        <w:rPr>
          <w:rFonts w:hint="eastAsia"/>
        </w:rPr>
        <w:t>つの観点</w:t>
      </w:r>
      <w:r w:rsidR="000E0934">
        <w:rPr>
          <w:rFonts w:hint="eastAsia"/>
        </w:rPr>
        <w:t>（（　）は</w:t>
      </w:r>
      <w:r w:rsidR="00EE74D9">
        <w:rPr>
          <w:rFonts w:hint="eastAsia"/>
        </w:rPr>
        <w:t>本冊子での</w:t>
      </w:r>
      <w:r w:rsidR="000E0934">
        <w:rPr>
          <w:rFonts w:hint="eastAsia"/>
        </w:rPr>
        <w:t>表記のし方）</w:t>
      </w:r>
      <w:r>
        <w:rPr>
          <w:rFonts w:hint="eastAsia"/>
        </w:rPr>
        <w:t>，</w:t>
      </w:r>
      <w:r w:rsidR="00916A76" w:rsidRPr="00916A76">
        <w:rPr>
          <w:rFonts w:hint="eastAsia"/>
        </w:rPr>
        <w:t>「知識・技能</w:t>
      </w:r>
      <w:r w:rsidR="000E0934">
        <w:rPr>
          <w:rFonts w:hint="eastAsia"/>
        </w:rPr>
        <w:t>（</w:t>
      </w:r>
      <w:r w:rsidR="000E0934" w:rsidRPr="00916A76">
        <w:rPr>
          <w:rFonts w:hint="eastAsia"/>
        </w:rPr>
        <w:t>知識・技能</w:t>
      </w:r>
      <w:r w:rsidR="000E0934">
        <w:rPr>
          <w:rFonts w:hint="eastAsia"/>
        </w:rPr>
        <w:t>）</w:t>
      </w:r>
      <w:r w:rsidR="00916A76" w:rsidRPr="00916A76">
        <w:rPr>
          <w:rFonts w:hint="eastAsia"/>
        </w:rPr>
        <w:t>」「思考力・判断力・表現力等</w:t>
      </w:r>
      <w:r w:rsidR="000E0934">
        <w:rPr>
          <w:rFonts w:hint="eastAsia"/>
        </w:rPr>
        <w:t>（</w:t>
      </w:r>
      <w:r w:rsidR="000E0934" w:rsidRPr="0061089B">
        <w:rPr>
          <w:rFonts w:hint="eastAsia"/>
        </w:rPr>
        <w:t>思考</w:t>
      </w:r>
      <w:r w:rsidR="00672B95" w:rsidRPr="0061089B">
        <w:rPr>
          <w:rFonts w:hint="eastAsia"/>
        </w:rPr>
        <w:t>・</w:t>
      </w:r>
      <w:r w:rsidR="000E0934" w:rsidRPr="0061089B">
        <w:rPr>
          <w:rFonts w:hint="eastAsia"/>
        </w:rPr>
        <w:t>判断</w:t>
      </w:r>
      <w:r w:rsidR="00672B95" w:rsidRPr="0061089B">
        <w:rPr>
          <w:rFonts w:hint="eastAsia"/>
        </w:rPr>
        <w:t>・</w:t>
      </w:r>
      <w:r w:rsidR="000E0934" w:rsidRPr="0061089B">
        <w:rPr>
          <w:rFonts w:hint="eastAsia"/>
        </w:rPr>
        <w:t>表現）</w:t>
      </w:r>
      <w:r w:rsidR="00916A76" w:rsidRPr="00916A76">
        <w:rPr>
          <w:rFonts w:hint="eastAsia"/>
        </w:rPr>
        <w:t>」「主体的に学びに向かう態度</w:t>
      </w:r>
      <w:r w:rsidR="000E0934">
        <w:rPr>
          <w:rFonts w:hint="eastAsia"/>
        </w:rPr>
        <w:t>（態度）</w:t>
      </w:r>
      <w:r w:rsidR="00916A76" w:rsidRPr="00916A76">
        <w:rPr>
          <w:rFonts w:hint="eastAsia"/>
        </w:rPr>
        <w:t>」で示しています。</w:t>
      </w:r>
    </w:p>
    <w:p w:rsidR="00672B95" w:rsidRPr="0061089B" w:rsidRDefault="00916A76" w:rsidP="00672B95">
      <w:pPr>
        <w:ind w:leftChars="100" w:left="420" w:hangingChars="100" w:hanging="210"/>
        <w:jc w:val="left"/>
      </w:pPr>
      <w:r>
        <w:rPr>
          <w:rFonts w:hint="eastAsia"/>
        </w:rPr>
        <w:t>以上を参考に</w:t>
      </w:r>
      <w:r w:rsidR="00BA1D18">
        <w:rPr>
          <w:rFonts w:hint="eastAsia"/>
        </w:rPr>
        <w:t>，</w:t>
      </w:r>
      <w:r>
        <w:rPr>
          <w:rFonts w:hint="eastAsia"/>
        </w:rPr>
        <w:t>各学校で子どもたちの実態に合わせて</w:t>
      </w:r>
      <w:r w:rsidR="00BA1D18">
        <w:rPr>
          <w:rFonts w:hint="eastAsia"/>
        </w:rPr>
        <w:t>，</w:t>
      </w:r>
      <w:r>
        <w:rPr>
          <w:rFonts w:hint="eastAsia"/>
        </w:rPr>
        <w:t>柔軟に年間指導計画を作成いた</w:t>
      </w:r>
      <w:r w:rsidRPr="0061089B">
        <w:rPr>
          <w:rFonts w:hint="eastAsia"/>
        </w:rPr>
        <w:t>だき</w:t>
      </w:r>
      <w:r w:rsidR="00BA1D18" w:rsidRPr="0061089B">
        <w:rPr>
          <w:rFonts w:hint="eastAsia"/>
        </w:rPr>
        <w:t>，</w:t>
      </w:r>
      <w:r w:rsidR="00672B95" w:rsidRPr="0061089B">
        <w:rPr>
          <w:rFonts w:hint="eastAsia"/>
        </w:rPr>
        <w:t>多くの</w:t>
      </w:r>
    </w:p>
    <w:p w:rsidR="00916A76" w:rsidRPr="0061089B" w:rsidRDefault="00916A76" w:rsidP="00672B95">
      <w:pPr>
        <w:jc w:val="left"/>
      </w:pPr>
      <w:r w:rsidRPr="0061089B">
        <w:rPr>
          <w:rFonts w:hint="eastAsia"/>
        </w:rPr>
        <w:t>英語</w:t>
      </w:r>
      <w:r w:rsidR="006934CA" w:rsidRPr="0061089B">
        <w:rPr>
          <w:rFonts w:hint="eastAsia"/>
        </w:rPr>
        <w:t>の</w:t>
      </w:r>
      <w:r w:rsidRPr="0061089B">
        <w:rPr>
          <w:rFonts w:hint="eastAsia"/>
        </w:rPr>
        <w:t>好きな子どもたちを育てていただければ幸いです。</w:t>
      </w:r>
    </w:p>
    <w:tbl>
      <w:tblPr>
        <w:tblW w:w="4900" w:type="pct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76CE9" w:rsidRPr="00882819" w:rsidTr="00976CE9">
        <w:trPr>
          <w:trHeight w:val="324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82819" w:rsidRPr="00882819" w:rsidRDefault="00882819" w:rsidP="00A9226D">
            <w:pPr>
              <w:jc w:val="center"/>
              <w:rPr>
                <w:sz w:val="16"/>
                <w:szCs w:val="16"/>
              </w:rPr>
            </w:pPr>
            <w:r w:rsidRPr="00882819">
              <w:rPr>
                <w:sz w:val="16"/>
                <w:szCs w:val="16"/>
              </w:rPr>
              <w:t>2018</w:t>
            </w:r>
            <w:r w:rsidRPr="00882819">
              <w:rPr>
                <w:rFonts w:hint="eastAsia"/>
                <w:sz w:val="16"/>
                <w:szCs w:val="16"/>
              </w:rPr>
              <w:t>年（移行期間１年目）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82819" w:rsidRPr="00882819" w:rsidRDefault="00882819" w:rsidP="00A9226D">
            <w:pPr>
              <w:jc w:val="center"/>
              <w:rPr>
                <w:sz w:val="16"/>
                <w:szCs w:val="16"/>
              </w:rPr>
            </w:pPr>
            <w:r w:rsidRPr="00882819">
              <w:rPr>
                <w:sz w:val="16"/>
                <w:szCs w:val="16"/>
              </w:rPr>
              <w:t>2019</w:t>
            </w:r>
            <w:r w:rsidRPr="00882819">
              <w:rPr>
                <w:rFonts w:hint="eastAsia"/>
                <w:sz w:val="16"/>
                <w:szCs w:val="16"/>
              </w:rPr>
              <w:t>年（移行期間２年目）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82819" w:rsidRPr="00882819" w:rsidRDefault="00882819" w:rsidP="00A9226D">
            <w:pPr>
              <w:jc w:val="center"/>
              <w:rPr>
                <w:sz w:val="16"/>
                <w:szCs w:val="16"/>
              </w:rPr>
            </w:pPr>
            <w:r w:rsidRPr="00882819">
              <w:rPr>
                <w:sz w:val="16"/>
                <w:szCs w:val="16"/>
              </w:rPr>
              <w:t>2020</w:t>
            </w:r>
            <w:r w:rsidRPr="00882819">
              <w:rPr>
                <w:rFonts w:hint="eastAsia"/>
                <w:sz w:val="16"/>
                <w:szCs w:val="16"/>
              </w:rPr>
              <w:t>年（小学校完全実施）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82819" w:rsidRPr="00882819" w:rsidRDefault="00882819" w:rsidP="00A9226D">
            <w:pPr>
              <w:jc w:val="center"/>
              <w:rPr>
                <w:sz w:val="16"/>
                <w:szCs w:val="16"/>
              </w:rPr>
            </w:pPr>
            <w:r w:rsidRPr="00882819">
              <w:rPr>
                <w:sz w:val="16"/>
                <w:szCs w:val="16"/>
              </w:rPr>
              <w:t>2021</w:t>
            </w:r>
            <w:r w:rsidRPr="00882819">
              <w:rPr>
                <w:rFonts w:hint="eastAsia"/>
                <w:sz w:val="16"/>
                <w:szCs w:val="16"/>
              </w:rPr>
              <w:t>年（中学校完全実施）</w:t>
            </w:r>
          </w:p>
        </w:tc>
      </w:tr>
      <w:tr w:rsidR="00976CE9" w:rsidRPr="00976CE9" w:rsidTr="00976CE9">
        <w:trPr>
          <w:trHeight w:val="1009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中学年：最低</w:t>
            </w:r>
            <w:r w:rsidRPr="00976CE9">
              <w:rPr>
                <w:sz w:val="18"/>
                <w:szCs w:val="18"/>
              </w:rPr>
              <w:t>15</w:t>
            </w:r>
            <w:r w:rsidRPr="00976CE9">
              <w:rPr>
                <w:rFonts w:hint="eastAsia"/>
                <w:sz w:val="18"/>
                <w:szCs w:val="18"/>
              </w:rPr>
              <w:t>時間実施</w:t>
            </w:r>
          </w:p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高学年：最低</w:t>
            </w:r>
            <w:r w:rsidRPr="00976CE9">
              <w:rPr>
                <w:sz w:val="18"/>
                <w:szCs w:val="18"/>
              </w:rPr>
              <w:t>50</w:t>
            </w:r>
            <w:r w:rsidRPr="00976CE9">
              <w:rPr>
                <w:rFonts w:hint="eastAsia"/>
                <w:sz w:val="18"/>
                <w:szCs w:val="18"/>
              </w:rPr>
              <w:t>時間実施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中学年：最低</w:t>
            </w:r>
            <w:r w:rsidRPr="00976CE9">
              <w:rPr>
                <w:sz w:val="18"/>
                <w:szCs w:val="18"/>
              </w:rPr>
              <w:t>15</w:t>
            </w:r>
            <w:r w:rsidRPr="00976CE9">
              <w:rPr>
                <w:rFonts w:hint="eastAsia"/>
                <w:sz w:val="18"/>
                <w:szCs w:val="18"/>
              </w:rPr>
              <w:t>時間実施</w:t>
            </w:r>
          </w:p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高学年：最低</w:t>
            </w:r>
            <w:r w:rsidRPr="00976CE9">
              <w:rPr>
                <w:sz w:val="18"/>
                <w:szCs w:val="18"/>
              </w:rPr>
              <w:t>50</w:t>
            </w:r>
            <w:r w:rsidRPr="00976CE9">
              <w:rPr>
                <w:rFonts w:hint="eastAsia"/>
                <w:sz w:val="18"/>
                <w:szCs w:val="18"/>
              </w:rPr>
              <w:t>時間実施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882819" w:rsidP="00A9226D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小学校検定教科書使用開始。中学校</w:t>
            </w:r>
            <w:r w:rsidR="00017CE2">
              <w:rPr>
                <w:rFonts w:hint="eastAsia"/>
                <w:sz w:val="18"/>
                <w:szCs w:val="18"/>
              </w:rPr>
              <w:t>は</w:t>
            </w:r>
            <w:r w:rsidRPr="00976CE9">
              <w:rPr>
                <w:rFonts w:hint="eastAsia"/>
                <w:sz w:val="18"/>
                <w:szCs w:val="18"/>
              </w:rPr>
              <w:t>現行教科書での指導最終年。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中学校新検定教科書使用開始。</w:t>
            </w:r>
          </w:p>
          <w:p w:rsidR="00882819" w:rsidRPr="00976CE9" w:rsidRDefault="00882819" w:rsidP="00882819">
            <w:pPr>
              <w:rPr>
                <w:sz w:val="18"/>
                <w:szCs w:val="18"/>
              </w:rPr>
            </w:pPr>
          </w:p>
        </w:tc>
      </w:tr>
      <w:tr w:rsidR="00976CE9" w:rsidRPr="00882819" w:rsidTr="00976CE9">
        <w:trPr>
          <w:trHeight w:val="290"/>
        </w:trPr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Let’s Try 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Let’s Try 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EF3D69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：新</w:t>
            </w:r>
            <w:r w:rsidR="00882819" w:rsidRPr="00976CE9">
              <w:rPr>
                <w:rFonts w:hint="eastAsia"/>
                <w:sz w:val="18"/>
                <w:szCs w:val="18"/>
              </w:rPr>
              <w:t>検定教科書（</w:t>
            </w:r>
            <w:r w:rsidR="00017CE2">
              <w:rPr>
                <w:rFonts w:hint="eastAsia"/>
                <w:sz w:val="18"/>
                <w:szCs w:val="18"/>
              </w:rPr>
              <w:t>5</w:t>
            </w:r>
            <w:r w:rsidR="00882819" w:rsidRPr="00976CE9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2819" w:rsidRPr="00976CE9" w:rsidRDefault="00EF3D69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新</w:t>
            </w:r>
            <w:r w:rsidR="00882819" w:rsidRPr="00976CE9">
              <w:rPr>
                <w:rFonts w:hint="eastAsia"/>
                <w:sz w:val="18"/>
                <w:szCs w:val="18"/>
              </w:rPr>
              <w:t>検定教科書（</w:t>
            </w:r>
            <w:r w:rsidR="00017CE2">
              <w:rPr>
                <w:rFonts w:hint="eastAsia"/>
                <w:sz w:val="18"/>
                <w:szCs w:val="18"/>
              </w:rPr>
              <w:t>6</w:t>
            </w:r>
            <w:r w:rsidR="00882819" w:rsidRPr="00976CE9">
              <w:rPr>
                <w:rFonts w:hint="eastAsia"/>
                <w:sz w:val="18"/>
                <w:szCs w:val="18"/>
              </w:rPr>
              <w:t>年）</w:t>
            </w:r>
          </w:p>
        </w:tc>
      </w:tr>
      <w:tr w:rsidR="00976CE9" w:rsidRPr="00882819" w:rsidTr="001A0994">
        <w:trPr>
          <w:trHeight w:val="632"/>
        </w:trPr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Let’s Try 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Hi, friends!</w:t>
            </w:r>
            <w:r w:rsidR="00EF3D69">
              <w:rPr>
                <w:rFonts w:hint="eastAsia"/>
                <w:sz w:val="18"/>
                <w:szCs w:val="18"/>
              </w:rPr>
              <w:t>1</w:t>
            </w:r>
            <w:r w:rsidR="00882819" w:rsidRPr="00976CE9">
              <w:rPr>
                <w:rFonts w:hint="eastAsia"/>
                <w:sz w:val="18"/>
                <w:szCs w:val="18"/>
              </w:rPr>
              <w:t>と</w:t>
            </w:r>
            <w:r w:rsidR="00882819" w:rsidRPr="00976CE9">
              <w:rPr>
                <w:sz w:val="18"/>
                <w:szCs w:val="18"/>
              </w:rPr>
              <w:t>We Can!</w:t>
            </w:r>
            <w:r w:rsidR="00EF3D69">
              <w:rPr>
                <w:rFonts w:hint="eastAsia"/>
                <w:sz w:val="18"/>
                <w:szCs w:val="18"/>
              </w:rPr>
              <w:t>1</w:t>
            </w:r>
            <w:r w:rsidR="00882819" w:rsidRPr="00976CE9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冊併用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EF3D69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：新</w:t>
            </w:r>
            <w:r w:rsidR="00882819" w:rsidRPr="00976CE9">
              <w:rPr>
                <w:rFonts w:hint="eastAsia"/>
                <w:sz w:val="18"/>
                <w:szCs w:val="18"/>
              </w:rPr>
              <w:t>検定教科書（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882819" w:rsidRPr="00976CE9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82819" w:rsidRPr="00976CE9" w:rsidRDefault="00882819" w:rsidP="00916A76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</w:t>
            </w:r>
            <w:r w:rsidR="00EF3D69">
              <w:rPr>
                <w:rFonts w:hint="eastAsia"/>
                <w:sz w:val="18"/>
                <w:szCs w:val="18"/>
              </w:rPr>
              <w:t>1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Pr="00976CE9">
              <w:rPr>
                <w:rFonts w:hint="eastAsia"/>
                <w:sz w:val="18"/>
                <w:szCs w:val="18"/>
              </w:rPr>
              <w:t>新検定教科書（中</w:t>
            </w:r>
            <w:r w:rsidR="00EF3D69">
              <w:rPr>
                <w:rFonts w:hint="eastAsia"/>
                <w:sz w:val="18"/>
                <w:szCs w:val="18"/>
              </w:rPr>
              <w:t>1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76CE9" w:rsidRPr="00882819" w:rsidTr="001A0994">
        <w:trPr>
          <w:trHeight w:val="739"/>
        </w:trPr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Hi, friends!</w:t>
            </w:r>
            <w:r w:rsidR="00882819" w:rsidRPr="00976CE9">
              <w:rPr>
                <w:rFonts w:hint="eastAsia"/>
                <w:sz w:val="18"/>
                <w:szCs w:val="18"/>
              </w:rPr>
              <w:t>１と</w:t>
            </w:r>
            <w:r w:rsidR="00882819" w:rsidRPr="00976CE9">
              <w:rPr>
                <w:sz w:val="18"/>
                <w:szCs w:val="18"/>
              </w:rPr>
              <w:t>We Can!</w:t>
            </w:r>
            <w:r w:rsidR="00882819" w:rsidRPr="00976CE9">
              <w:rPr>
                <w:rFonts w:hint="eastAsia"/>
                <w:sz w:val="18"/>
                <w:szCs w:val="18"/>
              </w:rPr>
              <w:t>１の２冊併用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Hi, friends!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と</w:t>
            </w:r>
            <w:r w:rsidR="00882819" w:rsidRPr="00976CE9">
              <w:rPr>
                <w:sz w:val="18"/>
                <w:szCs w:val="18"/>
              </w:rPr>
              <w:t>We Can!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冊併用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819" w:rsidRPr="00976CE9" w:rsidRDefault="00882819" w:rsidP="00916A76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</w:t>
            </w:r>
            <w:r w:rsidR="00EF3D69">
              <w:rPr>
                <w:rFonts w:hint="eastAsia"/>
                <w:sz w:val="18"/>
                <w:szCs w:val="18"/>
              </w:rPr>
              <w:t>1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Pr="00976CE9">
              <w:rPr>
                <w:rFonts w:hint="eastAsia"/>
                <w:sz w:val="18"/>
                <w:szCs w:val="18"/>
              </w:rPr>
              <w:t>現行教科書使用（中</w:t>
            </w:r>
            <w:r w:rsidR="00EF3D69">
              <w:rPr>
                <w:rFonts w:hint="eastAsia"/>
                <w:sz w:val="18"/>
                <w:szCs w:val="18"/>
              </w:rPr>
              <w:t>1</w:t>
            </w:r>
            <w:r w:rsidRPr="00976CE9">
              <w:rPr>
                <w:rFonts w:hint="eastAsia"/>
                <w:sz w:val="18"/>
                <w:szCs w:val="18"/>
              </w:rPr>
              <w:t>）（ゼロベースから</w:t>
            </w:r>
            <w:r w:rsidR="00916A76" w:rsidRPr="00976CE9">
              <w:rPr>
                <w:rFonts w:hint="eastAsia"/>
                <w:sz w:val="18"/>
                <w:szCs w:val="18"/>
              </w:rPr>
              <w:t>指導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82819" w:rsidRPr="00976CE9" w:rsidRDefault="00882819" w:rsidP="00916A76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</w:t>
            </w:r>
            <w:r w:rsidR="00EF3D69">
              <w:rPr>
                <w:rFonts w:hint="eastAsia"/>
                <w:sz w:val="18"/>
                <w:szCs w:val="18"/>
              </w:rPr>
              <w:t>2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Pr="00976CE9">
              <w:rPr>
                <w:rFonts w:hint="eastAsia"/>
                <w:sz w:val="18"/>
                <w:szCs w:val="18"/>
              </w:rPr>
              <w:t>新検定教科書（中</w:t>
            </w:r>
            <w:r w:rsidR="00EF3D69">
              <w:rPr>
                <w:rFonts w:hint="eastAsia"/>
                <w:sz w:val="18"/>
                <w:szCs w:val="18"/>
              </w:rPr>
              <w:t>2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76CE9" w:rsidRPr="00882819" w:rsidTr="001A0994">
        <w:trPr>
          <w:trHeight w:val="605"/>
        </w:trPr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819" w:rsidRPr="00976CE9" w:rsidRDefault="00017CE2" w:rsidP="00916A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82819" w:rsidRPr="00976CE9">
              <w:rPr>
                <w:rFonts w:hint="eastAsia"/>
                <w:sz w:val="18"/>
                <w:szCs w:val="18"/>
              </w:rPr>
              <w:t>年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="00882819" w:rsidRPr="00976CE9">
              <w:rPr>
                <w:sz w:val="18"/>
                <w:szCs w:val="18"/>
              </w:rPr>
              <w:t>Hi, friends!</w:t>
            </w:r>
            <w:r w:rsidR="00EF3D69"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と</w:t>
            </w:r>
            <w:r w:rsidR="00882819" w:rsidRPr="00976CE9">
              <w:rPr>
                <w:sz w:val="18"/>
                <w:szCs w:val="18"/>
              </w:rPr>
              <w:t>We Can!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882819" w:rsidRPr="00976CE9">
              <w:rPr>
                <w:rFonts w:hint="eastAsia"/>
                <w:sz w:val="18"/>
                <w:szCs w:val="18"/>
              </w:rPr>
              <w:t>冊併用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</w:t>
            </w:r>
            <w:r w:rsidR="00EF3D69">
              <w:rPr>
                <w:sz w:val="18"/>
                <w:szCs w:val="18"/>
              </w:rPr>
              <w:t>1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Pr="00976CE9">
              <w:rPr>
                <w:rFonts w:hint="eastAsia"/>
                <w:sz w:val="18"/>
                <w:szCs w:val="18"/>
              </w:rPr>
              <w:t>現行教科書使用（中</w:t>
            </w:r>
            <w:r w:rsidR="00017CE2">
              <w:rPr>
                <w:rFonts w:hint="eastAsia"/>
                <w:sz w:val="18"/>
                <w:szCs w:val="18"/>
              </w:rPr>
              <w:t>1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  <w:p w:rsidR="00882819" w:rsidRPr="00976CE9" w:rsidRDefault="00882819" w:rsidP="00882819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（ゼロベースから</w:t>
            </w:r>
            <w:r w:rsidR="00916A76" w:rsidRPr="00976CE9">
              <w:rPr>
                <w:rFonts w:hint="eastAsia"/>
                <w:sz w:val="18"/>
                <w:szCs w:val="18"/>
              </w:rPr>
              <w:t>指導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2819" w:rsidRPr="00976CE9" w:rsidRDefault="00882819" w:rsidP="00365272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</w:t>
            </w:r>
            <w:r w:rsidR="00EF3D69">
              <w:rPr>
                <w:rFonts w:hint="eastAsia"/>
                <w:sz w:val="18"/>
                <w:szCs w:val="18"/>
              </w:rPr>
              <w:t>2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Pr="00976CE9">
              <w:rPr>
                <w:rFonts w:hint="eastAsia"/>
                <w:sz w:val="18"/>
                <w:szCs w:val="18"/>
              </w:rPr>
              <w:t>現行教科書使用（中</w:t>
            </w:r>
            <w:r w:rsidR="00EF3D69">
              <w:rPr>
                <w:rFonts w:hint="eastAsia"/>
                <w:sz w:val="18"/>
                <w:szCs w:val="18"/>
              </w:rPr>
              <w:t>2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82819" w:rsidRPr="00976CE9" w:rsidRDefault="00882819" w:rsidP="00916A76">
            <w:pPr>
              <w:rPr>
                <w:sz w:val="18"/>
                <w:szCs w:val="18"/>
              </w:rPr>
            </w:pPr>
            <w:r w:rsidRPr="00976CE9">
              <w:rPr>
                <w:rFonts w:hint="eastAsia"/>
                <w:sz w:val="18"/>
                <w:szCs w:val="18"/>
              </w:rPr>
              <w:t>中</w:t>
            </w:r>
            <w:r w:rsidR="00EF3D69">
              <w:rPr>
                <w:rFonts w:hint="eastAsia"/>
                <w:sz w:val="18"/>
                <w:szCs w:val="18"/>
              </w:rPr>
              <w:t>3</w:t>
            </w:r>
            <w:r w:rsidR="00916A76" w:rsidRPr="00976CE9">
              <w:rPr>
                <w:rFonts w:hint="eastAsia"/>
                <w:sz w:val="18"/>
                <w:szCs w:val="18"/>
              </w:rPr>
              <w:t>：</w:t>
            </w:r>
            <w:r w:rsidRPr="00976CE9">
              <w:rPr>
                <w:rFonts w:hint="eastAsia"/>
                <w:sz w:val="18"/>
                <w:szCs w:val="18"/>
              </w:rPr>
              <w:t>新検定教科書（中</w:t>
            </w:r>
            <w:r w:rsidR="00EF3D69">
              <w:rPr>
                <w:rFonts w:hint="eastAsia"/>
                <w:sz w:val="18"/>
                <w:szCs w:val="18"/>
              </w:rPr>
              <w:t>3</w:t>
            </w:r>
            <w:r w:rsidRPr="00976CE9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972CC4" w:rsidRDefault="00972CC4" w:rsidP="000E0934">
      <w:pPr>
        <w:ind w:firstLineChars="100" w:firstLine="210"/>
      </w:pPr>
    </w:p>
    <w:p w:rsidR="007A7A0A" w:rsidRDefault="0061089B" w:rsidP="0061089B">
      <w:pPr>
        <w:ind w:firstLineChars="100" w:firstLine="200"/>
        <w:jc w:val="right"/>
        <w:rPr>
          <w:sz w:val="20"/>
          <w:szCs w:val="20"/>
        </w:rPr>
      </w:pPr>
      <w:r w:rsidRPr="00E937BD">
        <w:rPr>
          <w:rFonts w:hint="eastAsia"/>
          <w:sz w:val="20"/>
          <w:szCs w:val="20"/>
        </w:rPr>
        <w:t>※本冊子の内容は，平成</w:t>
      </w:r>
      <w:r w:rsidRPr="00E937BD">
        <w:rPr>
          <w:rFonts w:hint="eastAsia"/>
          <w:sz w:val="20"/>
          <w:szCs w:val="20"/>
        </w:rPr>
        <w:t>30</w:t>
      </w:r>
      <w:r w:rsidRPr="00E937BD">
        <w:rPr>
          <w:rFonts w:hint="eastAsia"/>
          <w:sz w:val="20"/>
          <w:szCs w:val="20"/>
        </w:rPr>
        <w:t>年</w:t>
      </w:r>
      <w:r w:rsidRPr="00E937BD">
        <w:rPr>
          <w:rFonts w:hint="eastAsia"/>
          <w:sz w:val="20"/>
          <w:szCs w:val="20"/>
        </w:rPr>
        <w:t>1</w:t>
      </w:r>
      <w:r w:rsidRPr="00E937BD">
        <w:rPr>
          <w:rFonts w:hint="eastAsia"/>
          <w:sz w:val="20"/>
          <w:szCs w:val="20"/>
        </w:rPr>
        <w:t>月末現在の情報によっています。</w:t>
      </w:r>
    </w:p>
    <w:p w:rsidR="007A7A0A" w:rsidRPr="007A7A0A" w:rsidRDefault="007A7A0A" w:rsidP="007A7A0A">
      <w:pPr>
        <w:rPr>
          <w:sz w:val="20"/>
          <w:szCs w:val="20"/>
        </w:rPr>
      </w:pPr>
    </w:p>
    <w:p w:rsidR="0061089B" w:rsidRPr="007A7A0A" w:rsidRDefault="0061089B" w:rsidP="007A7A0A">
      <w:pPr>
        <w:jc w:val="center"/>
        <w:rPr>
          <w:sz w:val="20"/>
          <w:szCs w:val="20"/>
        </w:rPr>
      </w:pPr>
    </w:p>
    <w:sectPr w:rsidR="0061089B" w:rsidRPr="007A7A0A" w:rsidSect="008C45A4">
      <w:pgSz w:w="11906" w:h="16838"/>
      <w:pgMar w:top="1077" w:right="1134" w:bottom="107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0D" w:rsidRDefault="00CD430D" w:rsidP="00BD54C9">
      <w:r>
        <w:separator/>
      </w:r>
    </w:p>
  </w:endnote>
  <w:endnote w:type="continuationSeparator" w:id="0">
    <w:p w:rsidR="00CD430D" w:rsidRDefault="00CD430D" w:rsidP="00BD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0D" w:rsidRDefault="00CD430D" w:rsidP="00BD54C9">
      <w:r>
        <w:separator/>
      </w:r>
    </w:p>
  </w:footnote>
  <w:footnote w:type="continuationSeparator" w:id="0">
    <w:p w:rsidR="00CD430D" w:rsidRDefault="00CD430D" w:rsidP="00BD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3DE4"/>
    <w:multiLevelType w:val="hybridMultilevel"/>
    <w:tmpl w:val="F42CCCB4"/>
    <w:lvl w:ilvl="0" w:tplc="CE0413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819"/>
    <w:rsid w:val="00003384"/>
    <w:rsid w:val="00017CE2"/>
    <w:rsid w:val="000E0934"/>
    <w:rsid w:val="001A0994"/>
    <w:rsid w:val="00365272"/>
    <w:rsid w:val="003E00C2"/>
    <w:rsid w:val="003E1DB3"/>
    <w:rsid w:val="004A241E"/>
    <w:rsid w:val="004E6045"/>
    <w:rsid w:val="00531D02"/>
    <w:rsid w:val="0061089B"/>
    <w:rsid w:val="00653808"/>
    <w:rsid w:val="00671759"/>
    <w:rsid w:val="00672B95"/>
    <w:rsid w:val="006934CA"/>
    <w:rsid w:val="00725962"/>
    <w:rsid w:val="00783672"/>
    <w:rsid w:val="007A7A0A"/>
    <w:rsid w:val="00855665"/>
    <w:rsid w:val="00882819"/>
    <w:rsid w:val="008C45A4"/>
    <w:rsid w:val="00916A76"/>
    <w:rsid w:val="00972CC4"/>
    <w:rsid w:val="00976CE9"/>
    <w:rsid w:val="00A6772F"/>
    <w:rsid w:val="00A9226D"/>
    <w:rsid w:val="00BA1D18"/>
    <w:rsid w:val="00BD54C9"/>
    <w:rsid w:val="00BE3B31"/>
    <w:rsid w:val="00C345FD"/>
    <w:rsid w:val="00CD430D"/>
    <w:rsid w:val="00CE4E43"/>
    <w:rsid w:val="00DE020D"/>
    <w:rsid w:val="00E937BD"/>
    <w:rsid w:val="00EE74D9"/>
    <w:rsid w:val="00EF3D69"/>
    <w:rsid w:val="00F837DC"/>
    <w:rsid w:val="00F945A8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D5C76"/>
  <w15:docId w15:val="{9A38CBD6-9B6B-456A-A535-0D6358D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4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A6772F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A6772F"/>
    <w:rPr>
      <w:kern w:val="0"/>
      <w:sz w:val="22"/>
    </w:rPr>
  </w:style>
  <w:style w:type="table" w:styleId="a7">
    <w:name w:val="Table Grid"/>
    <w:basedOn w:val="a1"/>
    <w:uiPriority w:val="59"/>
    <w:unhideWhenUsed/>
    <w:rsid w:val="0053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5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4C9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BD5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4C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C468C5FCE64440B7D85820C71CF1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D9FD57-5D15-4F31-9F75-839E10F4E143}"/>
      </w:docPartPr>
      <w:docPartBody>
        <w:p w:rsidR="00B51043" w:rsidRDefault="00CC66F5" w:rsidP="00CC66F5">
          <w:pPr>
            <w:pStyle w:val="1CC468C5FCE64440B7D85820C71CF14A"/>
          </w:pPr>
          <w:r>
            <w:rPr>
              <w:color w:val="4472C4" w:themeColor="accent1"/>
              <w:sz w:val="28"/>
              <w:szCs w:val="28"/>
              <w:lang w:val="ja-JP"/>
            </w:rPr>
            <w:t>[作成者名]</w:t>
          </w:r>
        </w:p>
      </w:docPartBody>
    </w:docPart>
    <w:docPart>
      <w:docPartPr>
        <w:name w:val="5FF43BE3774F4B278F57FB805ACB7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EEB43-8EE4-4D45-85AD-B7C2F182F965}"/>
      </w:docPartPr>
      <w:docPartBody>
        <w:p w:rsidR="00B51043" w:rsidRDefault="00CC66F5" w:rsidP="00CC66F5">
          <w:pPr>
            <w:pStyle w:val="5FF43BE3774F4B278F57FB805ACB7EAF"/>
          </w:pPr>
          <w:r>
            <w:rPr>
              <w:color w:val="2F5496" w:themeColor="accent1" w:themeShade="BF"/>
              <w:sz w:val="24"/>
              <w:szCs w:val="24"/>
              <w:lang w:val="ja-JP"/>
            </w:rPr>
            <w:t>[会社名]</w:t>
          </w:r>
        </w:p>
      </w:docPartBody>
    </w:docPart>
    <w:docPart>
      <w:docPartPr>
        <w:name w:val="D9AEEA5D574943AB917F0F251044FF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3B188A-6D47-44E9-80C7-D784774A3492}"/>
      </w:docPartPr>
      <w:docPartBody>
        <w:p w:rsidR="00B51043" w:rsidRDefault="00CC66F5" w:rsidP="00CC66F5">
          <w:pPr>
            <w:pStyle w:val="D9AEEA5D574943AB917F0F251044FF4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6F5"/>
    <w:rsid w:val="00002257"/>
    <w:rsid w:val="00217609"/>
    <w:rsid w:val="00290204"/>
    <w:rsid w:val="007762C1"/>
    <w:rsid w:val="008855F9"/>
    <w:rsid w:val="00A00895"/>
    <w:rsid w:val="00B51043"/>
    <w:rsid w:val="00CC02EC"/>
    <w:rsid w:val="00C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9C6107C9D04592972D763C6554A89D">
    <w:name w:val="849C6107C9D04592972D763C6554A89D"/>
    <w:rsid w:val="00CC66F5"/>
    <w:pPr>
      <w:widowControl w:val="0"/>
      <w:jc w:val="both"/>
    </w:pPr>
  </w:style>
  <w:style w:type="paragraph" w:customStyle="1" w:styleId="DD3C0587BDE84E4385CD541C1E8C7FB5">
    <w:name w:val="DD3C0587BDE84E4385CD541C1E8C7FB5"/>
    <w:rsid w:val="00CC66F5"/>
    <w:pPr>
      <w:widowControl w:val="0"/>
      <w:jc w:val="both"/>
    </w:pPr>
  </w:style>
  <w:style w:type="paragraph" w:customStyle="1" w:styleId="D35439B547334F12A7B9A398331A244E">
    <w:name w:val="D35439B547334F12A7B9A398331A244E"/>
    <w:rsid w:val="00CC66F5"/>
    <w:pPr>
      <w:widowControl w:val="0"/>
      <w:jc w:val="both"/>
    </w:pPr>
  </w:style>
  <w:style w:type="paragraph" w:customStyle="1" w:styleId="1CC468C5FCE64440B7D85820C71CF14A">
    <w:name w:val="1CC468C5FCE64440B7D85820C71CF14A"/>
    <w:rsid w:val="00CC66F5"/>
    <w:pPr>
      <w:widowControl w:val="0"/>
      <w:jc w:val="both"/>
    </w:pPr>
  </w:style>
  <w:style w:type="paragraph" w:customStyle="1" w:styleId="2906A2658A0042ED99846E8B587EF993">
    <w:name w:val="2906A2658A0042ED99846E8B587EF993"/>
    <w:rsid w:val="00CC66F5"/>
    <w:pPr>
      <w:widowControl w:val="0"/>
      <w:jc w:val="both"/>
    </w:pPr>
  </w:style>
  <w:style w:type="paragraph" w:customStyle="1" w:styleId="5FF43BE3774F4B278F57FB805ACB7EAF">
    <w:name w:val="5FF43BE3774F4B278F57FB805ACB7EAF"/>
    <w:rsid w:val="00CC66F5"/>
    <w:pPr>
      <w:widowControl w:val="0"/>
      <w:jc w:val="both"/>
    </w:pPr>
  </w:style>
  <w:style w:type="paragraph" w:customStyle="1" w:styleId="D9AEEA5D574943AB917F0F251044FF44">
    <w:name w:val="D9AEEA5D574943AB917F0F251044FF44"/>
    <w:rsid w:val="00CC66F5"/>
    <w:pPr>
      <w:widowControl w:val="0"/>
      <w:jc w:val="both"/>
    </w:pPr>
  </w:style>
  <w:style w:type="paragraph" w:customStyle="1" w:styleId="F1A3CB36C0154294A042F1BC3AA2CDAE">
    <w:name w:val="F1A3CB36C0154294A042F1BC3AA2CDAE"/>
    <w:rsid w:val="00CC66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年間指導計画（例）</vt:lpstr>
    </vt:vector>
  </TitlesOfParts>
  <Company>小学校外国語活動・外国語　移行措置資料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年間指導計画（例）</dc:title>
  <dc:subject>平成30年度～31年度用</dc:subject>
  <dc:creator>開隆堂</dc:creator>
  <cp:lastModifiedBy>1hen</cp:lastModifiedBy>
  <cp:revision>8</cp:revision>
  <cp:lastPrinted>2018-01-29T01:54:00Z</cp:lastPrinted>
  <dcterms:created xsi:type="dcterms:W3CDTF">2018-02-02T23:50:00Z</dcterms:created>
  <dcterms:modified xsi:type="dcterms:W3CDTF">2018-02-14T12:29:00Z</dcterms:modified>
</cp:coreProperties>
</file>